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5DB90" w14:textId="77777777" w:rsidR="000B1AAC" w:rsidRDefault="000B1AAC">
      <w:pPr>
        <w:rPr>
          <w:color w:val="38761D"/>
        </w:rPr>
      </w:pPr>
    </w:p>
    <w:p w14:paraId="49ADC386" w14:textId="03DDC5EB" w:rsidR="000B1AAC" w:rsidRDefault="0099101E">
      <w:r>
        <w:tab/>
      </w:r>
      <w:r>
        <w:tab/>
      </w:r>
      <w:r>
        <w:tab/>
      </w:r>
      <w:r>
        <w:tab/>
      </w:r>
      <w:r>
        <w:tab/>
      </w:r>
      <w:r>
        <w:tab/>
      </w:r>
      <w:bookmarkStart w:id="0" w:name="gjdgxs" w:colFirst="0" w:colLast="0"/>
      <w:bookmarkEnd w:id="0"/>
    </w:p>
    <w:p w14:paraId="6DFE77A6" w14:textId="77777777" w:rsidR="005A1F33" w:rsidRDefault="005A1F33"/>
    <w:p w14:paraId="2A32BF9A" w14:textId="3EA42575" w:rsidR="000B1AAC" w:rsidRDefault="00971187">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October 3</w:t>
      </w:r>
      <w:r w:rsidR="0099101E">
        <w:rPr>
          <w:rFonts w:ascii="Athelas Regular" w:eastAsia="Athelas Regular" w:hAnsi="Athelas Regular" w:cs="Athelas Regular"/>
          <w:color w:val="000000"/>
          <w:sz w:val="24"/>
          <w:szCs w:val="24"/>
        </w:rPr>
        <w:t>, 2019</w:t>
      </w:r>
    </w:p>
    <w:p w14:paraId="77ED3B34" w14:textId="77777777" w:rsidR="000B1AAC" w:rsidRDefault="0099101E">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FOR IMMEDIATE RELEASE</w:t>
      </w:r>
    </w:p>
    <w:p w14:paraId="630525EF" w14:textId="77777777" w:rsidR="000B1AAC" w:rsidRDefault="0099101E">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Contact:</w:t>
      </w:r>
    </w:p>
    <w:p w14:paraId="578D3F54" w14:textId="77777777" w:rsidR="000B1AAC" w:rsidRDefault="0099101E">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Stephanie Ellis</w:t>
      </w:r>
    </w:p>
    <w:p w14:paraId="60C35CDE" w14:textId="77777777" w:rsidR="000B1AAC" w:rsidRDefault="0099101E">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Executive Director, WILD CARE Inc.</w:t>
      </w:r>
    </w:p>
    <w:p w14:paraId="41CEAB4E" w14:textId="77777777" w:rsidR="000B1AAC" w:rsidRDefault="0099101E">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(For public - Wild Care Office) 508.240.2255</w:t>
      </w:r>
    </w:p>
    <w:p w14:paraId="308EB670" w14:textId="77777777" w:rsidR="000B1AAC" w:rsidRDefault="00DC5981">
      <w:pPr>
        <w:ind w:right="540"/>
        <w:jc w:val="right"/>
        <w:rPr>
          <w:rFonts w:ascii="Athelas Regular" w:eastAsia="Athelas Regular" w:hAnsi="Athelas Regular" w:cs="Athelas Regular"/>
          <w:color w:val="000000"/>
          <w:sz w:val="24"/>
          <w:szCs w:val="24"/>
        </w:rPr>
      </w:pPr>
      <w:hyperlink r:id="rId8">
        <w:r w:rsidR="0099101E">
          <w:rPr>
            <w:rFonts w:ascii="Athelas Regular" w:eastAsia="Athelas Regular" w:hAnsi="Athelas Regular" w:cs="Athelas Regular"/>
            <w:color w:val="1155CC"/>
            <w:sz w:val="24"/>
            <w:szCs w:val="24"/>
            <w:u w:val="single"/>
          </w:rPr>
          <w:t>sellis@wildcarecapecod.org</w:t>
        </w:r>
      </w:hyperlink>
    </w:p>
    <w:p w14:paraId="6DF9BE20" w14:textId="77777777" w:rsidR="000B1AAC" w:rsidRDefault="0099101E">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(Media only) 650.319.5491</w:t>
      </w:r>
    </w:p>
    <w:p w14:paraId="20FFD0DB" w14:textId="77777777" w:rsidR="000B1AAC" w:rsidRDefault="0099101E">
      <w:pPr>
        <w:ind w:right="540"/>
        <w:jc w:val="right"/>
        <w:rPr>
          <w:rFonts w:ascii="Athelas Regular" w:eastAsia="Athelas Regular" w:hAnsi="Athelas Regular" w:cs="Athelas Regular"/>
          <w:color w:val="000000"/>
          <w:sz w:val="24"/>
          <w:szCs w:val="24"/>
        </w:rPr>
      </w:pPr>
      <w:r>
        <w:rPr>
          <w:rFonts w:ascii="Athelas Regular" w:eastAsia="Athelas Regular" w:hAnsi="Athelas Regular" w:cs="Athelas Regular"/>
          <w:color w:val="000000"/>
          <w:sz w:val="24"/>
          <w:szCs w:val="24"/>
        </w:rPr>
        <w:t xml:space="preserve"> </w:t>
      </w:r>
    </w:p>
    <w:p w14:paraId="665D4A2B" w14:textId="77777777" w:rsidR="00DC5981" w:rsidRDefault="005A1F33" w:rsidP="00DC5981">
      <w:pPr>
        <w:jc w:val="center"/>
        <w:rPr>
          <w:rFonts w:ascii="Arial" w:eastAsia="Arial" w:hAnsi="Arial" w:cs="Arial"/>
          <w:b/>
          <w:color w:val="000000"/>
          <w:sz w:val="24"/>
          <w:szCs w:val="24"/>
          <w:u w:val="single"/>
        </w:rPr>
      </w:pPr>
      <w:bookmarkStart w:id="1" w:name="_30j0zll" w:colFirst="0" w:colLast="0"/>
      <w:bookmarkEnd w:id="1"/>
      <w:r>
        <w:rPr>
          <w:rFonts w:ascii="Arial" w:eastAsia="Arial" w:hAnsi="Arial" w:cs="Arial"/>
          <w:b/>
          <w:color w:val="000000"/>
          <w:sz w:val="24"/>
          <w:szCs w:val="24"/>
          <w:u w:val="single"/>
        </w:rPr>
        <w:t>Wild Care’s</w:t>
      </w:r>
      <w:r w:rsidR="0099101E">
        <w:rPr>
          <w:rFonts w:ascii="Arial" w:eastAsia="Arial" w:hAnsi="Arial" w:cs="Arial"/>
          <w:b/>
          <w:color w:val="000000"/>
          <w:sz w:val="24"/>
          <w:szCs w:val="24"/>
          <w:u w:val="single"/>
        </w:rPr>
        <w:t xml:space="preserve"> “Trash Your Tackle” </w:t>
      </w:r>
      <w:r>
        <w:rPr>
          <w:rFonts w:ascii="Arial" w:eastAsia="Arial" w:hAnsi="Arial" w:cs="Arial"/>
          <w:b/>
          <w:color w:val="000000"/>
          <w:sz w:val="24"/>
          <w:szCs w:val="24"/>
          <w:u w:val="single"/>
        </w:rPr>
        <w:t>Initiative Underway</w:t>
      </w:r>
      <w:bookmarkStart w:id="2" w:name="_jy9yufaju237" w:colFirst="0" w:colLast="0"/>
      <w:bookmarkEnd w:id="2"/>
    </w:p>
    <w:p w14:paraId="34382F7E" w14:textId="5CBA5676" w:rsidR="000B1AAC" w:rsidRDefault="00B04614" w:rsidP="00DC5981">
      <w:pPr>
        <w:jc w:val="center"/>
        <w:rPr>
          <w:rFonts w:ascii="Arial" w:eastAsia="Arial" w:hAnsi="Arial" w:cs="Arial"/>
          <w:b/>
          <w:color w:val="000000"/>
          <w:sz w:val="24"/>
          <w:szCs w:val="24"/>
          <w:u w:val="single"/>
        </w:rPr>
      </w:pPr>
      <w:r>
        <w:rPr>
          <w:rFonts w:ascii="Arial" w:eastAsia="Arial" w:hAnsi="Arial" w:cs="Arial"/>
          <w:b/>
          <w:color w:val="000000"/>
          <w:sz w:val="24"/>
          <w:szCs w:val="24"/>
          <w:u w:val="single"/>
        </w:rPr>
        <w:t xml:space="preserve"> </w:t>
      </w:r>
      <w:r w:rsidR="00DC5981">
        <w:rPr>
          <w:rFonts w:ascii="Arial" w:eastAsia="Arial" w:hAnsi="Arial" w:cs="Arial"/>
          <w:b/>
          <w:color w:val="000000"/>
          <w:sz w:val="24"/>
          <w:szCs w:val="24"/>
          <w:u w:val="single"/>
        </w:rPr>
        <w:t xml:space="preserve">To </w:t>
      </w:r>
      <w:r w:rsidR="0099101E">
        <w:rPr>
          <w:rFonts w:ascii="Arial" w:eastAsia="Arial" w:hAnsi="Arial" w:cs="Arial"/>
          <w:b/>
          <w:color w:val="000000"/>
          <w:sz w:val="24"/>
          <w:szCs w:val="24"/>
          <w:u w:val="single"/>
        </w:rPr>
        <w:t>Reduce Marine Debris Impacts on Wildlife</w:t>
      </w:r>
    </w:p>
    <w:p w14:paraId="6A82B5E2" w14:textId="77777777" w:rsidR="000B1AAC" w:rsidRDefault="0099101E">
      <w:pPr>
        <w:jc w:val="center"/>
        <w:rPr>
          <w:rFonts w:ascii="Cambria" w:eastAsia="Cambria" w:hAnsi="Cambria" w:cs="Cambria"/>
          <w:color w:val="38761D"/>
          <w:sz w:val="24"/>
          <w:szCs w:val="24"/>
        </w:rPr>
      </w:pPr>
      <w:bookmarkStart w:id="3" w:name="_3znysh7" w:colFirst="0" w:colLast="0"/>
      <w:bookmarkEnd w:id="3"/>
      <w:r>
        <w:rPr>
          <w:rFonts w:ascii="Cambria" w:eastAsia="Cambria" w:hAnsi="Cambria" w:cs="Cambria"/>
          <w:color w:val="222222"/>
          <w:sz w:val="24"/>
          <w:szCs w:val="24"/>
        </w:rPr>
        <w:t>###</w:t>
      </w:r>
    </w:p>
    <w:p w14:paraId="33889963" w14:textId="77777777" w:rsidR="000B1AAC" w:rsidRPr="005A1F33" w:rsidRDefault="000B1AAC">
      <w:pPr>
        <w:jc w:val="center"/>
        <w:rPr>
          <w:rFonts w:ascii="Arial" w:hAnsi="Arial"/>
          <w:i/>
          <w:color w:val="000000"/>
          <w:sz w:val="20"/>
          <w:szCs w:val="20"/>
        </w:rPr>
      </w:pPr>
    </w:p>
    <w:p w14:paraId="4CB93DB9" w14:textId="0B306BB0" w:rsidR="005A1F33" w:rsidRPr="005A1F33" w:rsidRDefault="0099101E" w:rsidP="005A1F33">
      <w:pPr>
        <w:rPr>
          <w:rFonts w:ascii="Arial" w:hAnsi="Arial"/>
          <w:color w:val="000000"/>
          <w:sz w:val="20"/>
          <w:szCs w:val="20"/>
        </w:rPr>
      </w:pPr>
      <w:r w:rsidRPr="005A1F33">
        <w:rPr>
          <w:rFonts w:ascii="Arial" w:eastAsia="Arial" w:hAnsi="Arial" w:cs="Arial"/>
          <w:i/>
          <w:color w:val="000000"/>
          <w:sz w:val="20"/>
          <w:szCs w:val="20"/>
          <w:highlight w:val="white"/>
        </w:rPr>
        <w:t>(Eastham.</w:t>
      </w:r>
      <w:r w:rsidR="008F1E68">
        <w:rPr>
          <w:rFonts w:ascii="Arial" w:eastAsia="Arial" w:hAnsi="Arial" w:cs="Arial"/>
          <w:color w:val="000000"/>
          <w:sz w:val="20"/>
          <w:szCs w:val="20"/>
          <w:highlight w:val="white"/>
        </w:rPr>
        <w:t xml:space="preserve"> October 3</w:t>
      </w:r>
      <w:r w:rsidR="005A1F33" w:rsidRPr="005A1F33">
        <w:rPr>
          <w:rFonts w:ascii="Arial" w:eastAsia="Arial" w:hAnsi="Arial" w:cs="Arial"/>
          <w:color w:val="000000"/>
          <w:sz w:val="20"/>
          <w:szCs w:val="20"/>
          <w:highlight w:val="white"/>
        </w:rPr>
        <w:t>, 2019</w:t>
      </w:r>
      <w:r w:rsidR="00B04614">
        <w:rPr>
          <w:rFonts w:ascii="Arial" w:eastAsia="Arial" w:hAnsi="Arial" w:cs="Arial"/>
          <w:color w:val="000000"/>
          <w:sz w:val="20"/>
          <w:szCs w:val="20"/>
          <w:highlight w:val="white"/>
        </w:rPr>
        <w:t xml:space="preserve">) </w:t>
      </w:r>
      <w:r w:rsidRPr="005A1F33">
        <w:rPr>
          <w:rFonts w:ascii="Arial" w:eastAsia="Arial" w:hAnsi="Arial" w:cs="Arial"/>
          <w:color w:val="000000"/>
          <w:sz w:val="20"/>
          <w:szCs w:val="20"/>
          <w:highlight w:val="white"/>
        </w:rPr>
        <w:t xml:space="preserve">Wild Care, </w:t>
      </w:r>
      <w:r w:rsidRPr="005A1F33">
        <w:rPr>
          <w:rFonts w:ascii="Arial" w:eastAsia="Arial" w:hAnsi="Arial" w:cs="Arial"/>
          <w:color w:val="222222"/>
          <w:sz w:val="20"/>
          <w:szCs w:val="20"/>
          <w:highlight w:val="white"/>
        </w:rPr>
        <w:t>a wildlife rehabilitation center located in East</w:t>
      </w:r>
      <w:r w:rsidR="005A1F33" w:rsidRPr="005A1F33">
        <w:rPr>
          <w:rFonts w:ascii="Arial" w:eastAsia="Arial" w:hAnsi="Arial" w:cs="Arial"/>
          <w:color w:val="222222"/>
          <w:sz w:val="20"/>
          <w:szCs w:val="20"/>
          <w:highlight w:val="white"/>
        </w:rPr>
        <w:t xml:space="preserve">ham, is excited to announce the official launch of their </w:t>
      </w:r>
      <w:r w:rsidRPr="005A1F33">
        <w:rPr>
          <w:rFonts w:ascii="Arial" w:eastAsia="Arial" w:hAnsi="Arial" w:cs="Arial"/>
          <w:color w:val="222222"/>
          <w:sz w:val="20"/>
          <w:szCs w:val="20"/>
          <w:highlight w:val="white"/>
        </w:rPr>
        <w:t>initiativ</w:t>
      </w:r>
      <w:r w:rsidR="00DC5981">
        <w:rPr>
          <w:rFonts w:ascii="Arial" w:eastAsia="Arial" w:hAnsi="Arial" w:cs="Arial"/>
          <w:color w:val="222222"/>
          <w:sz w:val="20"/>
          <w:szCs w:val="20"/>
          <w:highlight w:val="white"/>
        </w:rPr>
        <w:t xml:space="preserve">e called, "Trash Your Tackle". </w:t>
      </w:r>
      <w:r w:rsidRPr="005A1F33">
        <w:rPr>
          <w:rFonts w:ascii="Arial" w:eastAsia="Arial" w:hAnsi="Arial" w:cs="Arial"/>
          <w:color w:val="222222"/>
          <w:sz w:val="20"/>
          <w:szCs w:val="20"/>
          <w:highlight w:val="white"/>
        </w:rPr>
        <w:t xml:space="preserve">In this pilot initiative, five PVC receptacles </w:t>
      </w:r>
      <w:r w:rsidR="00B04614">
        <w:rPr>
          <w:rFonts w:ascii="Arial" w:eastAsia="Arial" w:hAnsi="Arial" w:cs="Arial"/>
          <w:color w:val="222222"/>
          <w:sz w:val="20"/>
          <w:szCs w:val="20"/>
          <w:highlight w:val="white"/>
        </w:rPr>
        <w:t>have</w:t>
      </w:r>
      <w:r w:rsidR="005A1F33">
        <w:rPr>
          <w:rFonts w:ascii="Arial" w:eastAsia="Arial" w:hAnsi="Arial" w:cs="Arial"/>
          <w:color w:val="222222"/>
          <w:sz w:val="20"/>
          <w:szCs w:val="20"/>
          <w:highlight w:val="white"/>
        </w:rPr>
        <w:t xml:space="preserve"> been </w:t>
      </w:r>
      <w:r w:rsidR="00B04614">
        <w:rPr>
          <w:rFonts w:ascii="Arial" w:eastAsia="Arial" w:hAnsi="Arial" w:cs="Arial"/>
          <w:color w:val="222222"/>
          <w:sz w:val="20"/>
          <w:szCs w:val="20"/>
          <w:highlight w:val="white"/>
        </w:rPr>
        <w:t xml:space="preserve">installed </w:t>
      </w:r>
      <w:r w:rsidRPr="005A1F33">
        <w:rPr>
          <w:rFonts w:ascii="Arial" w:eastAsia="Arial" w:hAnsi="Arial" w:cs="Arial"/>
          <w:color w:val="222222"/>
          <w:sz w:val="20"/>
          <w:szCs w:val="20"/>
          <w:highlight w:val="white"/>
        </w:rPr>
        <w:t xml:space="preserve">at </w:t>
      </w:r>
      <w:r w:rsidR="005A1F33" w:rsidRPr="005A1F33">
        <w:rPr>
          <w:rFonts w:ascii="Arial" w:eastAsia="Arial" w:hAnsi="Arial" w:cs="Arial"/>
          <w:color w:val="222222"/>
          <w:sz w:val="20"/>
          <w:szCs w:val="20"/>
          <w:highlight w:val="white"/>
        </w:rPr>
        <w:t xml:space="preserve">four </w:t>
      </w:r>
      <w:r w:rsidRPr="005A1F33">
        <w:rPr>
          <w:rFonts w:ascii="Arial" w:eastAsia="Arial" w:hAnsi="Arial" w:cs="Arial"/>
          <w:color w:val="222222"/>
          <w:sz w:val="20"/>
          <w:szCs w:val="20"/>
          <w:highlight w:val="white"/>
        </w:rPr>
        <w:t>separate l</w:t>
      </w:r>
      <w:r w:rsidR="005A1F33" w:rsidRPr="005A1F33">
        <w:rPr>
          <w:rFonts w:ascii="Arial" w:eastAsia="Arial" w:hAnsi="Arial" w:cs="Arial"/>
          <w:color w:val="222222"/>
          <w:sz w:val="20"/>
          <w:szCs w:val="20"/>
          <w:highlight w:val="white"/>
        </w:rPr>
        <w:t>o</w:t>
      </w:r>
      <w:r w:rsidR="005A1F33">
        <w:rPr>
          <w:rFonts w:ascii="Arial" w:eastAsia="Arial" w:hAnsi="Arial" w:cs="Arial"/>
          <w:color w:val="222222"/>
          <w:sz w:val="20"/>
          <w:szCs w:val="20"/>
          <w:highlight w:val="white"/>
        </w:rPr>
        <w:t>cations in the Town of Chatham</w:t>
      </w:r>
      <w:r w:rsidR="00B04614">
        <w:rPr>
          <w:rFonts w:ascii="Arial" w:eastAsia="Arial" w:hAnsi="Arial" w:cs="Arial"/>
          <w:color w:val="222222"/>
          <w:sz w:val="20"/>
          <w:szCs w:val="20"/>
          <w:highlight w:val="white"/>
        </w:rPr>
        <w:t>. Locations include the</w:t>
      </w:r>
      <w:r w:rsidR="005A1F33" w:rsidRPr="005A1F33">
        <w:rPr>
          <w:rFonts w:ascii="Arial" w:eastAsia="Arial" w:hAnsi="Arial" w:cs="Arial"/>
          <w:color w:val="222222"/>
          <w:sz w:val="20"/>
          <w:szCs w:val="20"/>
          <w:highlight w:val="white"/>
        </w:rPr>
        <w:t xml:space="preserve"> </w:t>
      </w:r>
      <w:r w:rsidR="005A1F33">
        <w:rPr>
          <w:rFonts w:ascii="Arial" w:hAnsi="Arial"/>
          <w:color w:val="000000"/>
          <w:sz w:val="20"/>
          <w:szCs w:val="20"/>
        </w:rPr>
        <w:t>Mitchell River Bridge, Hardings Beach</w:t>
      </w:r>
      <w:r w:rsidR="005A1F33" w:rsidRPr="005A1F33">
        <w:rPr>
          <w:rFonts w:ascii="Arial" w:hAnsi="Arial"/>
          <w:color w:val="000000"/>
          <w:sz w:val="20"/>
          <w:szCs w:val="20"/>
        </w:rPr>
        <w:t xml:space="preserve">, </w:t>
      </w:r>
      <w:r w:rsidR="005A1F33">
        <w:rPr>
          <w:rFonts w:ascii="Arial" w:hAnsi="Arial"/>
          <w:color w:val="000000"/>
          <w:sz w:val="20"/>
          <w:szCs w:val="20"/>
        </w:rPr>
        <w:t xml:space="preserve">Barn Hill Road Town Landing, </w:t>
      </w:r>
      <w:r w:rsidR="005A1F33" w:rsidRPr="005A1F33">
        <w:rPr>
          <w:rFonts w:ascii="Arial" w:hAnsi="Arial"/>
          <w:color w:val="000000"/>
          <w:sz w:val="20"/>
          <w:szCs w:val="20"/>
        </w:rPr>
        <w:t>and Str</w:t>
      </w:r>
      <w:r w:rsidR="005A1F33">
        <w:rPr>
          <w:rFonts w:ascii="Arial" w:hAnsi="Arial"/>
          <w:color w:val="000000"/>
          <w:sz w:val="20"/>
          <w:szCs w:val="20"/>
        </w:rPr>
        <w:t>ong Island Road Town Landing</w:t>
      </w:r>
      <w:r w:rsidR="005A1F33" w:rsidRPr="005A1F33">
        <w:rPr>
          <w:rFonts w:ascii="Arial" w:hAnsi="Arial"/>
          <w:color w:val="000000"/>
          <w:sz w:val="20"/>
          <w:szCs w:val="20"/>
        </w:rPr>
        <w:t>.</w:t>
      </w:r>
    </w:p>
    <w:p w14:paraId="7981B466" w14:textId="77777777" w:rsidR="005A1F33" w:rsidRPr="005A1F33" w:rsidRDefault="005A1F33" w:rsidP="005A1F33">
      <w:pPr>
        <w:rPr>
          <w:color w:val="auto"/>
          <w:sz w:val="20"/>
          <w:szCs w:val="20"/>
        </w:rPr>
      </w:pPr>
    </w:p>
    <w:p w14:paraId="1A712F3A" w14:textId="06AE44B6" w:rsidR="000B1AAC" w:rsidRDefault="0099101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The receptacles will serve as repositories for derelict recreational fishing gear - including hooks, lines, and sinkers. The ultimate goal of the PVC receptacles is to provide a place for the public to deposit gear, and safely remove it from the environment. </w:t>
      </w:r>
      <w:r w:rsidR="00DC5981">
        <w:rPr>
          <w:rFonts w:ascii="Arial" w:eastAsia="Arial" w:hAnsi="Arial" w:cs="Arial"/>
          <w:color w:val="222222"/>
          <w:sz w:val="20"/>
          <w:szCs w:val="20"/>
          <w:highlight w:val="white"/>
        </w:rPr>
        <w:t>Wild Care volunteers will empty the receptacles on a weekly basis</w:t>
      </w:r>
      <w:r w:rsidR="00E66EFE">
        <w:rPr>
          <w:rFonts w:ascii="Arial" w:eastAsia="Arial" w:hAnsi="Arial" w:cs="Arial"/>
          <w:color w:val="222222"/>
          <w:sz w:val="20"/>
          <w:szCs w:val="20"/>
          <w:highlight w:val="white"/>
        </w:rPr>
        <w:t xml:space="preserve">. </w:t>
      </w:r>
      <w:r>
        <w:rPr>
          <w:rFonts w:ascii="Arial" w:eastAsia="Arial" w:hAnsi="Arial" w:cs="Arial"/>
          <w:color w:val="222222"/>
          <w:sz w:val="20"/>
          <w:szCs w:val="20"/>
          <w:highlight w:val="white"/>
        </w:rPr>
        <w:t>Materials collected will be brought to Wild Care to be weighed, itemized, cleaned, sorted, recycled, repurposed or disposed of appropriately, depending on the materials.</w:t>
      </w:r>
    </w:p>
    <w:p w14:paraId="032D89C2" w14:textId="77777777" w:rsidR="000B1AAC" w:rsidRDefault="000B1AA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050A881C" w14:textId="03C93913" w:rsidR="000B1AAC" w:rsidRDefault="0099101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“Dr. Robert Duncanson, Director of Health &amp; Natural Resources, Town of Chatham was instrumental in making this new initiative happen for Wild Care--demonstrating the Town’s </w:t>
      </w:r>
      <w:r>
        <w:rPr>
          <w:rFonts w:ascii="Arial" w:eastAsia="Arial" w:hAnsi="Arial" w:cs="Arial"/>
          <w:color w:val="000000"/>
          <w:sz w:val="20"/>
          <w:szCs w:val="20"/>
          <w:highlight w:val="white"/>
        </w:rPr>
        <w:t xml:space="preserve">commitment to a clean environment that benefits wildlife and people,” remarked Wild Care Executive Director, Stephanie Ellis. </w:t>
      </w:r>
      <w:r>
        <w:rPr>
          <w:rFonts w:ascii="Arial" w:eastAsia="Arial" w:hAnsi="Arial" w:cs="Arial"/>
          <w:color w:val="222222"/>
          <w:sz w:val="20"/>
          <w:szCs w:val="20"/>
          <w:highlight w:val="white"/>
        </w:rPr>
        <w:t>"Our goal is to decrease the number of fishing-debris related wildlife casualties, and raise awareness that materials such as fishing line, hooks, lures, and sinkers can be extremely harmful to wildlife - even when these items are not in the water. Wild Care has seen over 25 fishing-debris related injuries in waterbirds in the past two years, and the numbers have been</w:t>
      </w:r>
      <w:r w:rsidR="005A1F33">
        <w:rPr>
          <w:rFonts w:ascii="Arial" w:eastAsia="Arial" w:hAnsi="Arial" w:cs="Arial"/>
          <w:color w:val="222222"/>
          <w:sz w:val="20"/>
          <w:szCs w:val="20"/>
          <w:highlight w:val="white"/>
        </w:rPr>
        <w:t xml:space="preserve"> increasing annually</w:t>
      </w:r>
      <w:r>
        <w:rPr>
          <w:rFonts w:ascii="Arial" w:eastAsia="Arial" w:hAnsi="Arial" w:cs="Arial"/>
          <w:color w:val="222222"/>
          <w:sz w:val="20"/>
          <w:szCs w:val="20"/>
          <w:highlight w:val="white"/>
        </w:rPr>
        <w:t>.</w:t>
      </w:r>
      <w:r w:rsidR="005A1F33">
        <w:rPr>
          <w:rFonts w:ascii="Arial" w:eastAsia="Arial" w:hAnsi="Arial" w:cs="Arial"/>
          <w:color w:val="222222"/>
          <w:sz w:val="20"/>
          <w:szCs w:val="20"/>
          <w:highlight w:val="white"/>
        </w:rPr>
        <w:t xml:space="preserve"> In 2019, we’ve seen 14 animals brought to us with fishing-debris related injuries (15 animals total, in 2018). Most of these incidents took place in August</w:t>
      </w:r>
      <w:r w:rsidR="00E66EFE">
        <w:rPr>
          <w:rFonts w:ascii="Arial" w:eastAsia="Arial" w:hAnsi="Arial" w:cs="Arial"/>
          <w:color w:val="222222"/>
          <w:sz w:val="20"/>
          <w:szCs w:val="20"/>
          <w:highlight w:val="white"/>
        </w:rPr>
        <w:t xml:space="preserve"> 2019 and in the </w:t>
      </w:r>
      <w:r w:rsidR="005A1F33">
        <w:rPr>
          <w:rFonts w:ascii="Arial" w:eastAsia="Arial" w:hAnsi="Arial" w:cs="Arial"/>
          <w:color w:val="222222"/>
          <w:sz w:val="20"/>
          <w:szCs w:val="20"/>
          <w:highlight w:val="white"/>
        </w:rPr>
        <w:t>summer months, when recreational fishing is at its height.</w:t>
      </w:r>
      <w:r>
        <w:rPr>
          <w:rFonts w:ascii="Arial" w:eastAsia="Arial" w:hAnsi="Arial" w:cs="Arial"/>
          <w:color w:val="222222"/>
          <w:sz w:val="20"/>
          <w:szCs w:val="20"/>
          <w:highlight w:val="white"/>
        </w:rPr>
        <w:t>”</w:t>
      </w:r>
    </w:p>
    <w:p w14:paraId="0014493C" w14:textId="77777777" w:rsidR="000B1AAC" w:rsidRDefault="000B1AA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254A299A" w14:textId="77777777" w:rsidR="000B1AAC" w:rsidRDefault="0099101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"Most people </w:t>
      </w:r>
      <w:r>
        <w:rPr>
          <w:rFonts w:ascii="Arial" w:eastAsia="Arial" w:hAnsi="Arial" w:cs="Arial"/>
          <w:i/>
          <w:color w:val="222222"/>
          <w:sz w:val="20"/>
          <w:szCs w:val="20"/>
          <w:highlight w:val="white"/>
        </w:rPr>
        <w:t>want</w:t>
      </w:r>
      <w:r>
        <w:rPr>
          <w:rFonts w:ascii="Arial" w:eastAsia="Arial" w:hAnsi="Arial" w:cs="Arial"/>
          <w:color w:val="222222"/>
          <w:sz w:val="20"/>
          <w:szCs w:val="20"/>
          <w:highlight w:val="white"/>
        </w:rPr>
        <w:t xml:space="preserve"> to help the environment, but may not be aware of exactly what to do,” states Ellis. “These receptacles will educate and empower people to remove these items from the environment, so that they do not become a hazard to wildlife, or to people. Hooks, line, jigs and sinkers, when ingested by marine animals, often lead to obstruction, starvation and ultimately death. Contrary to popular belief, birds and other wildlife cannot digest hooks and plastics that get into their system.”</w:t>
      </w:r>
    </w:p>
    <w:p w14:paraId="292AC6FA" w14:textId="77777777" w:rsidR="000B1AAC" w:rsidRDefault="000B1AA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692030B8" w14:textId="3CB872F9" w:rsidR="000B1AAC" w:rsidRDefault="0099101E">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r>
        <w:rPr>
          <w:rFonts w:ascii="Arial" w:eastAsia="Arial" w:hAnsi="Arial" w:cs="Arial"/>
          <w:color w:val="222222"/>
          <w:sz w:val="20"/>
          <w:szCs w:val="20"/>
          <w:highlight w:val="white"/>
        </w:rPr>
        <w:t>“The community has really rallied around this important initiative with generous financial support and in-kind donations,” says Ellis. The Boy Scout Troop #83 from Eastham built the PVC receptacles for the program, with donated materials. In addition, Wild Care has receiv</w:t>
      </w:r>
      <w:r w:rsidR="005A1F33">
        <w:rPr>
          <w:rFonts w:ascii="Arial" w:eastAsia="Arial" w:hAnsi="Arial" w:cs="Arial"/>
          <w:color w:val="222222"/>
          <w:sz w:val="20"/>
          <w:szCs w:val="20"/>
          <w:highlight w:val="white"/>
        </w:rPr>
        <w:t>ed generous donations from community sponsors</w:t>
      </w:r>
      <w:r>
        <w:rPr>
          <w:rFonts w:ascii="Arial" w:eastAsia="Arial" w:hAnsi="Arial" w:cs="Arial"/>
          <w:color w:val="222222"/>
          <w:sz w:val="20"/>
          <w:szCs w:val="20"/>
          <w:highlight w:val="white"/>
        </w:rPr>
        <w:t>:</w:t>
      </w:r>
    </w:p>
    <w:p w14:paraId="62F302FD"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1FC68C83"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1F0946F2" w14:textId="6E1E8874" w:rsidR="005A1F33" w:rsidRPr="00971187" w:rsidRDefault="0097118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222222"/>
          <w:sz w:val="24"/>
          <w:szCs w:val="24"/>
          <w:highlight w:val="white"/>
        </w:rPr>
      </w:pPr>
      <w:r w:rsidRPr="00971187">
        <w:rPr>
          <w:rFonts w:ascii="Arial" w:eastAsia="Arial" w:hAnsi="Arial" w:cs="Arial"/>
          <w:b/>
          <w:color w:val="222222"/>
          <w:sz w:val="24"/>
          <w:szCs w:val="24"/>
          <w:highlight w:val="white"/>
        </w:rPr>
        <w:t>THANK YOU TO OUR</w:t>
      </w:r>
      <w:r w:rsidR="005A1F33" w:rsidRPr="00971187">
        <w:rPr>
          <w:rFonts w:ascii="Arial" w:eastAsia="Arial" w:hAnsi="Arial" w:cs="Arial"/>
          <w:b/>
          <w:color w:val="222222"/>
          <w:sz w:val="24"/>
          <w:szCs w:val="24"/>
          <w:highlight w:val="white"/>
        </w:rPr>
        <w:t xml:space="preserve"> 2019 and 2020 COMMUNITY SPONSORS:</w:t>
      </w:r>
    </w:p>
    <w:p w14:paraId="41F38516"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3645684C"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1FBEF424"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7BA8DC52"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18192E6D"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1916D029"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1B3C7017"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78A4E8DC"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69863D33"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5DE6C257"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78BA6443"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sz w:val="20"/>
          <w:szCs w:val="20"/>
          <w:highlight w:val="white"/>
        </w:rPr>
      </w:pPr>
    </w:p>
    <w:p w14:paraId="21A54452" w14:textId="77777777" w:rsidR="005A1F33" w:rsidRP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222222"/>
          <w:sz w:val="20"/>
          <w:szCs w:val="20"/>
          <w:highlight w:val="white"/>
        </w:rPr>
      </w:pPr>
    </w:p>
    <w:p w14:paraId="5C3AB981" w14:textId="77777777" w:rsidR="005A1F33" w:rsidRP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222222"/>
          <w:sz w:val="20"/>
          <w:szCs w:val="20"/>
          <w:highlight w:val="white"/>
        </w:rPr>
      </w:pPr>
    </w:p>
    <w:p w14:paraId="12FA0320" w14:textId="53EB8126" w:rsidR="000B1AAC" w:rsidRP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color w:val="222222"/>
          <w:sz w:val="20"/>
          <w:szCs w:val="20"/>
          <w:highlight w:val="white"/>
        </w:rPr>
      </w:pPr>
      <w:r w:rsidRPr="005A1F33">
        <w:rPr>
          <w:rFonts w:ascii="Arial" w:eastAsia="Arial" w:hAnsi="Arial" w:cs="Arial"/>
          <w:b/>
          <w:color w:val="222222"/>
          <w:sz w:val="20"/>
          <w:szCs w:val="20"/>
          <w:highlight w:val="white"/>
        </w:rPr>
        <w:t>COMMUNITY SPONSORS:</w:t>
      </w:r>
    </w:p>
    <w:p w14:paraId="1C5694E8" w14:textId="77777777" w:rsidR="000B1AAC" w:rsidRPr="00DC5981" w:rsidRDefault="0099101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Cape Air</w:t>
      </w:r>
      <w:bookmarkStart w:id="4" w:name="_GoBack"/>
      <w:bookmarkEnd w:id="4"/>
    </w:p>
    <w:p w14:paraId="409B3730" w14:textId="4433E37A" w:rsidR="000B1AAC" w:rsidRPr="00DC5981" w:rsidRDefault="0099101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 xml:space="preserve">CARE for the Cape </w:t>
      </w:r>
      <w:r w:rsidR="00AA7CDF" w:rsidRPr="00DC5981">
        <w:rPr>
          <w:rFonts w:ascii="Arial" w:eastAsia="Arial" w:hAnsi="Arial" w:cs="Arial"/>
          <w:color w:val="222222"/>
          <w:highlight w:val="white"/>
        </w:rPr>
        <w:t>and</w:t>
      </w:r>
      <w:r w:rsidRPr="00DC5981">
        <w:rPr>
          <w:rFonts w:ascii="Arial" w:eastAsia="Arial" w:hAnsi="Arial" w:cs="Arial"/>
          <w:color w:val="222222"/>
          <w:highlight w:val="white"/>
        </w:rPr>
        <w:t xml:space="preserve"> Islands</w:t>
      </w:r>
    </w:p>
    <w:p w14:paraId="57A9D621" w14:textId="32E259BD" w:rsidR="005A1F33" w:rsidRPr="00DC5981" w:rsidRDefault="005A1F3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CROW – Clinic for the Rehabilitation of Wildlife</w:t>
      </w:r>
    </w:p>
    <w:p w14:paraId="1DA0FB0A" w14:textId="77777777" w:rsidR="000B1AAC" w:rsidRPr="00DC5981" w:rsidRDefault="0099101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Garvey Communication Associates, Inc.</w:t>
      </w:r>
    </w:p>
    <w:p w14:paraId="43CB76DD" w14:textId="77777777" w:rsidR="000B1AAC" w:rsidRPr="00DC5981" w:rsidRDefault="0099101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Nauset Disposal</w:t>
      </w:r>
    </w:p>
    <w:p w14:paraId="6F9BDA05" w14:textId="77777777" w:rsidR="000B1AAC" w:rsidRPr="00DC5981" w:rsidRDefault="0099101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Nauset Marine</w:t>
      </w:r>
    </w:p>
    <w:p w14:paraId="4907D492" w14:textId="77777777" w:rsidR="000B1AAC" w:rsidRPr="00DC5981" w:rsidRDefault="0099101E">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No. Chatham Outfitters (Our very first sponsor!)</w:t>
      </w:r>
    </w:p>
    <w:p w14:paraId="09329DE5" w14:textId="58B7C639" w:rsidR="005A1F33" w:rsidRPr="00DC5981" w:rsidRDefault="005A1F33" w:rsidP="005A1F3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The Cape Cod Five Foundation</w:t>
      </w:r>
    </w:p>
    <w:p w14:paraId="605C8010" w14:textId="301D60AD" w:rsidR="005A1F33" w:rsidRPr="00DC5981" w:rsidRDefault="005A1F3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222222"/>
          <w:highlight w:val="white"/>
        </w:rPr>
      </w:pPr>
      <w:r w:rsidRPr="00DC5981">
        <w:rPr>
          <w:rFonts w:ascii="Arial" w:eastAsia="Arial" w:hAnsi="Arial" w:cs="Arial"/>
          <w:color w:val="222222"/>
          <w:highlight w:val="white"/>
        </w:rPr>
        <w:t>The Andrew S. and Katherine Y. Keck Fund of the Cape Cod Foundation</w:t>
      </w:r>
    </w:p>
    <w:p w14:paraId="79E970F9" w14:textId="77777777" w:rsidR="005A1F33" w:rsidRDefault="005A1F33">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222222"/>
          <w:sz w:val="20"/>
          <w:szCs w:val="20"/>
          <w:highlight w:val="white"/>
        </w:rPr>
      </w:pPr>
    </w:p>
    <w:p w14:paraId="06FEE840" w14:textId="65B11B1C" w:rsidR="000B1AAC" w:rsidRDefault="0099101E" w:rsidP="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1155CC"/>
          <w:sz w:val="20"/>
          <w:szCs w:val="20"/>
          <w:highlight w:val="white"/>
        </w:rPr>
      </w:pPr>
      <w:r>
        <w:rPr>
          <w:rFonts w:ascii="Arial" w:eastAsia="Arial" w:hAnsi="Arial" w:cs="Arial"/>
          <w:color w:val="222222"/>
          <w:sz w:val="20"/>
          <w:szCs w:val="20"/>
          <w:highlight w:val="white"/>
        </w:rPr>
        <w:t>For more information</w:t>
      </w:r>
      <w:r w:rsidR="005A1F33">
        <w:rPr>
          <w:rFonts w:ascii="Arial" w:eastAsia="Arial" w:hAnsi="Arial" w:cs="Arial"/>
          <w:color w:val="222222"/>
          <w:sz w:val="20"/>
          <w:szCs w:val="20"/>
          <w:highlight w:val="white"/>
        </w:rPr>
        <w:t xml:space="preserve"> on Trash Your Tackle,</w:t>
      </w:r>
      <w:r>
        <w:rPr>
          <w:rFonts w:ascii="Arial" w:eastAsia="Arial" w:hAnsi="Arial" w:cs="Arial"/>
          <w:color w:val="222222"/>
          <w:sz w:val="20"/>
          <w:szCs w:val="20"/>
          <w:highlight w:val="white"/>
        </w:rPr>
        <w:t xml:space="preserve"> visit:</w:t>
      </w:r>
      <w:hyperlink r:id="rId9">
        <w:r>
          <w:rPr>
            <w:rFonts w:ascii="Arial" w:eastAsia="Arial" w:hAnsi="Arial" w:cs="Arial"/>
            <w:color w:val="222222"/>
            <w:sz w:val="20"/>
            <w:szCs w:val="20"/>
            <w:highlight w:val="white"/>
          </w:rPr>
          <w:t xml:space="preserve"> </w:t>
        </w:r>
      </w:hyperlink>
      <w:r w:rsidR="00C4574C" w:rsidRPr="00C4574C">
        <w:t xml:space="preserve"> </w:t>
      </w:r>
      <w:hyperlink r:id="rId10" w:history="1">
        <w:r w:rsidR="00C4574C" w:rsidRPr="00C4574C">
          <w:rPr>
            <w:rStyle w:val="Hyperlink"/>
            <w:rFonts w:ascii="Arial" w:eastAsia="Arial" w:hAnsi="Arial" w:cs="Arial"/>
            <w:sz w:val="20"/>
            <w:szCs w:val="20"/>
          </w:rPr>
          <w:t>https://www.wildcarecapecod.org/tyt/</w:t>
        </w:r>
        <w:r w:rsidRPr="00C4574C">
          <w:rPr>
            <w:rStyle w:val="Hyperlink"/>
            <w:rFonts w:ascii="Arial" w:eastAsia="Arial" w:hAnsi="Arial" w:cs="Arial"/>
            <w:sz w:val="20"/>
            <w:szCs w:val="20"/>
            <w:highlight w:val="white"/>
          </w:rPr>
          <w:t>,</w:t>
        </w:r>
      </w:hyperlink>
      <w:r>
        <w:rPr>
          <w:rFonts w:ascii="Arial" w:eastAsia="Arial" w:hAnsi="Arial" w:cs="Arial"/>
          <w:color w:val="222222"/>
          <w:sz w:val="20"/>
          <w:szCs w:val="20"/>
          <w:highlight w:val="white"/>
        </w:rPr>
        <w:t xml:space="preserve"> or contact Executive Director, Stephanie Ellis at © 508-240-2255, or email </w:t>
      </w:r>
      <w:hyperlink r:id="rId11" w:history="1">
        <w:r w:rsidR="005A1F33" w:rsidRPr="00AF3DAE">
          <w:rPr>
            <w:rStyle w:val="Hyperlink"/>
            <w:rFonts w:ascii="Arial" w:eastAsia="Arial" w:hAnsi="Arial" w:cs="Arial"/>
            <w:sz w:val="20"/>
            <w:szCs w:val="20"/>
            <w:highlight w:val="white"/>
          </w:rPr>
          <w:t>stephanie@wildcarecapecod.org</w:t>
        </w:r>
      </w:hyperlink>
      <w:r>
        <w:rPr>
          <w:rFonts w:ascii="Arial" w:eastAsia="Arial" w:hAnsi="Arial" w:cs="Arial"/>
          <w:color w:val="1155CC"/>
          <w:sz w:val="20"/>
          <w:szCs w:val="20"/>
          <w:highlight w:val="white"/>
        </w:rPr>
        <w:t>.</w:t>
      </w:r>
    </w:p>
    <w:p w14:paraId="2EF50AE6" w14:textId="77777777" w:rsidR="005A1F33" w:rsidRPr="005A1F33" w:rsidRDefault="005A1F33" w:rsidP="005A1F33">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1155CC"/>
          <w:sz w:val="20"/>
          <w:szCs w:val="20"/>
          <w:highlight w:val="white"/>
        </w:rPr>
      </w:pPr>
    </w:p>
    <w:p w14:paraId="08FD7828" w14:textId="16FD9815" w:rsidR="000B1AAC" w:rsidRPr="005A1F33" w:rsidRDefault="0099101E">
      <w:pPr>
        <w:spacing w:line="331" w:lineRule="auto"/>
        <w:rPr>
          <w:rFonts w:ascii="Cambria" w:eastAsia="Cambria" w:hAnsi="Cambria" w:cs="Cambria"/>
          <w:color w:val="222222"/>
          <w:sz w:val="24"/>
          <w:szCs w:val="24"/>
        </w:rPr>
      </w:pPr>
      <w:r>
        <w:rPr>
          <w:rFonts w:ascii="Cambria" w:eastAsia="Cambria" w:hAnsi="Cambria" w:cs="Cambria"/>
          <w:color w:val="222222"/>
          <w:sz w:val="24"/>
          <w:szCs w:val="24"/>
        </w:rPr>
        <w:t>ABOUT WILD CARE:</w:t>
      </w:r>
    </w:p>
    <w:p w14:paraId="7EF7467B" w14:textId="7071E1EE" w:rsidR="000B1AAC" w:rsidRDefault="0099101E">
      <w:pPr>
        <w:spacing w:line="331" w:lineRule="auto"/>
        <w:rPr>
          <w:rFonts w:ascii="Cambria" w:eastAsia="Cambria" w:hAnsi="Cambria" w:cs="Cambria"/>
          <w:i/>
          <w:color w:val="222222"/>
        </w:rPr>
      </w:pPr>
      <w:r>
        <w:rPr>
          <w:rFonts w:ascii="Cambria" w:eastAsia="Cambria" w:hAnsi="Cambria" w:cs="Cambria"/>
          <w:color w:val="222222"/>
          <w:u w:val="single"/>
        </w:rPr>
        <w:t>Origin of Trash Your Tackle:</w:t>
      </w:r>
      <w:r>
        <w:rPr>
          <w:rFonts w:ascii="Cambria" w:eastAsia="Cambria" w:hAnsi="Cambria" w:cs="Cambria"/>
          <w:color w:val="222222"/>
        </w:rPr>
        <w:t xml:space="preserve"> This pilot </w:t>
      </w:r>
      <w:r w:rsidR="008F1E68">
        <w:rPr>
          <w:rFonts w:ascii="Cambria" w:eastAsia="Cambria" w:hAnsi="Cambria" w:cs="Cambria"/>
          <w:color w:val="222222"/>
        </w:rPr>
        <w:t>project</w:t>
      </w:r>
      <w:r>
        <w:rPr>
          <w:rFonts w:ascii="Cambria" w:eastAsia="Cambria" w:hAnsi="Cambria" w:cs="Cambria"/>
          <w:color w:val="222222"/>
        </w:rPr>
        <w:t xml:space="preserve"> is modeled after a similar successful initiative, launched in 2014 by the Center for Rehabilitation of Wildlife (C.R.O.W.) on Sanibel Island, Florida called, "Mind Your Line". This initiative was instituted to minimize wildlife injury related to fishing. Thirty receptacles are placed throughout the island. A recent analysis shows a downward trend in fishing-related injuries between 2014 - 2017, in their most commonly impacted species. </w:t>
      </w:r>
      <w:r w:rsidR="00C4574C">
        <w:rPr>
          <w:rFonts w:ascii="Cambria" w:eastAsia="Cambria" w:hAnsi="Cambria" w:cs="Cambria"/>
          <w:color w:val="222222"/>
        </w:rPr>
        <w:t xml:space="preserve">The findings suggest that the program has a direct positive impact. </w:t>
      </w:r>
      <w:r>
        <w:rPr>
          <w:rFonts w:ascii="Cambria" w:eastAsia="Cambria" w:hAnsi="Cambria" w:cs="Cambria"/>
          <w:color w:val="222222"/>
        </w:rPr>
        <w:t>​</w:t>
      </w:r>
      <w:r>
        <w:rPr>
          <w:rFonts w:ascii="Cambria" w:eastAsia="Cambria" w:hAnsi="Cambria" w:cs="Cambria"/>
          <w:i/>
          <w:color w:val="222222"/>
        </w:rPr>
        <w:t>Trends in Fishing Related Injuries to Wildlife in Southwest Florida, Emelie Perez, BS Biological Sciences, 2019.</w:t>
      </w:r>
    </w:p>
    <w:p w14:paraId="3FA456AC" w14:textId="77DD4CF5" w:rsidR="00C4574C" w:rsidRDefault="00C4574C" w:rsidP="00C4574C">
      <w:pPr>
        <w:spacing w:line="331" w:lineRule="auto"/>
        <w:jc w:val="center"/>
        <w:rPr>
          <w:rFonts w:ascii="Cambria" w:eastAsia="Cambria" w:hAnsi="Cambria" w:cs="Cambria"/>
          <w:i/>
          <w:color w:val="222222"/>
        </w:rPr>
      </w:pPr>
      <w:r>
        <w:rPr>
          <w:rFonts w:ascii="Cambria" w:eastAsia="Cambria" w:hAnsi="Cambria" w:cs="Cambria"/>
          <w:i/>
          <w:color w:val="222222"/>
        </w:rPr>
        <w:t>###</w:t>
      </w:r>
    </w:p>
    <w:p w14:paraId="6F57E679" w14:textId="77777777" w:rsidR="000B1AAC" w:rsidRDefault="000B1AAC">
      <w:pPr>
        <w:spacing w:line="331" w:lineRule="auto"/>
        <w:rPr>
          <w:rFonts w:ascii="Cambria" w:eastAsia="Cambria" w:hAnsi="Cambria" w:cs="Cambria"/>
          <w:color w:val="222222"/>
        </w:rPr>
      </w:pPr>
    </w:p>
    <w:p w14:paraId="1A31B1A9" w14:textId="74BEDCC6" w:rsidR="000B1AAC" w:rsidRDefault="0099101E">
      <w:pPr>
        <w:spacing w:line="331" w:lineRule="auto"/>
        <w:rPr>
          <w:rFonts w:ascii="Cambria" w:eastAsia="Cambria" w:hAnsi="Cambria" w:cs="Cambria"/>
          <w:i/>
          <w:color w:val="000000"/>
        </w:rPr>
      </w:pPr>
      <w:r>
        <w:rPr>
          <w:rFonts w:ascii="Cambria" w:eastAsia="Cambria" w:hAnsi="Cambria" w:cs="Cambria"/>
          <w:color w:val="222222"/>
          <w:u w:val="single"/>
        </w:rPr>
        <w:t>About Wild Care:</w:t>
      </w:r>
      <w:r>
        <w:rPr>
          <w:rFonts w:ascii="Cambria" w:eastAsia="Cambria" w:hAnsi="Cambria" w:cs="Cambria"/>
          <w:color w:val="222222"/>
        </w:rPr>
        <w:t xml:space="preserve"> Wild Care’s mission is to treat injured, ill and orphaned native wildlife for release, to prevent wildlife casualties through public education and live counseling, and to engage the community in conservation through volunteerism. Since our founding, Wild Care has accepted over 27,000 wild creatures, representing 275 species of native birds, mammals, and reptiles. On average, Wild Care receives over 1,800 wild animals per year for treatment. If you encounter injured, orphaned or ill wildlife, please call Wild Care’s “Wildlife Helpline” at 508-240- 2255. To view </w:t>
      </w:r>
      <w:r>
        <w:rPr>
          <w:rFonts w:ascii="Cambria" w:eastAsia="Cambria" w:hAnsi="Cambria" w:cs="Cambria"/>
          <w:color w:val="333333"/>
        </w:rPr>
        <w:t>Wild Care events</w:t>
      </w:r>
      <w:hyperlink r:id="rId12">
        <w:r>
          <w:rPr>
            <w:rFonts w:ascii="Cambria" w:eastAsia="Cambria" w:hAnsi="Cambria" w:cs="Cambria"/>
            <w:color w:val="333333"/>
          </w:rPr>
          <w:t xml:space="preserve"> </w:t>
        </w:r>
      </w:hyperlink>
      <w:hyperlink r:id="rId13">
        <w:r>
          <w:rPr>
            <w:rFonts w:ascii="Cambria" w:eastAsia="Cambria" w:hAnsi="Cambria" w:cs="Cambria"/>
            <w:color w:val="1155CC"/>
            <w:u w:val="single"/>
          </w:rPr>
          <w:t>Click Here</w:t>
        </w:r>
      </w:hyperlink>
      <w:r>
        <w:rPr>
          <w:rFonts w:ascii="Cambria" w:eastAsia="Cambria" w:hAnsi="Cambria" w:cs="Cambria"/>
          <w:color w:val="1155CC"/>
          <w:u w:val="single"/>
        </w:rPr>
        <w:t xml:space="preserve"> </w:t>
      </w:r>
      <w:r>
        <w:rPr>
          <w:rFonts w:ascii="Cambria" w:eastAsia="Cambria" w:hAnsi="Cambria" w:cs="Cambria"/>
          <w:color w:val="333333"/>
        </w:rPr>
        <w:t>.  Visit our</w:t>
      </w:r>
      <w:hyperlink r:id="rId14">
        <w:r>
          <w:rPr>
            <w:rFonts w:ascii="Cambria" w:eastAsia="Cambria" w:hAnsi="Cambria" w:cs="Cambria"/>
            <w:color w:val="333333"/>
          </w:rPr>
          <w:t xml:space="preserve"> </w:t>
        </w:r>
      </w:hyperlink>
      <w:hyperlink r:id="rId15">
        <w:r>
          <w:rPr>
            <w:rFonts w:ascii="Cambria" w:eastAsia="Cambria" w:hAnsi="Cambria" w:cs="Cambria"/>
            <w:color w:val="1155CC"/>
            <w:u w:val="single"/>
          </w:rPr>
          <w:t>website</w:t>
        </w:r>
      </w:hyperlink>
      <w:r>
        <w:rPr>
          <w:rFonts w:ascii="Cambria" w:eastAsia="Cambria" w:hAnsi="Cambria" w:cs="Cambria"/>
          <w:color w:val="333333"/>
        </w:rPr>
        <w:t xml:space="preserve"> and like us on</w:t>
      </w:r>
      <w:hyperlink r:id="rId16">
        <w:r>
          <w:rPr>
            <w:rFonts w:ascii="Cambria" w:eastAsia="Cambria" w:hAnsi="Cambria" w:cs="Cambria"/>
            <w:color w:val="333333"/>
          </w:rPr>
          <w:t xml:space="preserve"> </w:t>
        </w:r>
      </w:hyperlink>
      <w:hyperlink r:id="rId17">
        <w:r>
          <w:rPr>
            <w:rFonts w:ascii="Cambria" w:eastAsia="Cambria" w:hAnsi="Cambria" w:cs="Cambria"/>
            <w:color w:val="1155CC"/>
            <w:u w:val="single"/>
          </w:rPr>
          <w:t>Facebook</w:t>
        </w:r>
      </w:hyperlink>
      <w:r>
        <w:rPr>
          <w:rFonts w:ascii="Cambria" w:eastAsia="Cambria" w:hAnsi="Cambria" w:cs="Cambria"/>
          <w:color w:val="333333"/>
        </w:rPr>
        <w:t xml:space="preserve"> to keep up with events and wonderful animal success stories.</w:t>
      </w:r>
      <w:r>
        <w:rPr>
          <w:rFonts w:ascii="Cambria" w:eastAsia="Cambria" w:hAnsi="Cambria" w:cs="Cambria"/>
          <w:color w:val="222222"/>
        </w:rPr>
        <w:t xml:space="preserve">  </w:t>
      </w:r>
      <w:r w:rsidR="00C4574C">
        <w:rPr>
          <w:rFonts w:ascii="Cambria" w:eastAsia="Cambria" w:hAnsi="Cambria" w:cs="Cambria"/>
          <w:color w:val="222222"/>
        </w:rPr>
        <w:t>To make a donation, please visit our website:</w:t>
      </w:r>
      <w:hyperlink r:id="rId18">
        <w:r w:rsidR="00C4574C">
          <w:rPr>
            <w:rFonts w:ascii="Cambria" w:eastAsia="Cambria" w:hAnsi="Cambria" w:cs="Cambria"/>
            <w:color w:val="222222"/>
          </w:rPr>
          <w:t xml:space="preserve"> </w:t>
        </w:r>
      </w:hyperlink>
      <w:hyperlink r:id="rId19">
        <w:r w:rsidR="00C4574C">
          <w:rPr>
            <w:rFonts w:ascii="Cambria" w:eastAsia="Cambria" w:hAnsi="Cambria" w:cs="Cambria"/>
            <w:color w:val="1155CC"/>
            <w:u w:val="single"/>
          </w:rPr>
          <w:t>wildcarecapecod.org</w:t>
        </w:r>
      </w:hyperlink>
      <w:r w:rsidR="00C4574C">
        <w:rPr>
          <w:rFonts w:ascii="Cambria" w:eastAsia="Cambria" w:hAnsi="Cambria" w:cs="Cambria"/>
          <w:color w:val="222222"/>
        </w:rPr>
        <w:t>.</w:t>
      </w:r>
    </w:p>
    <w:sectPr w:rsidR="000B1AAC">
      <w:headerReference w:type="default" r:id="rId20"/>
      <w:footerReference w:type="default" r:id="rId21"/>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B287D" w14:textId="77777777" w:rsidR="005F6EF4" w:rsidRDefault="005F6EF4">
      <w:r>
        <w:separator/>
      </w:r>
    </w:p>
  </w:endnote>
  <w:endnote w:type="continuationSeparator" w:id="0">
    <w:p w14:paraId="705EAEBF" w14:textId="77777777" w:rsidR="005F6EF4" w:rsidRDefault="005F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thelas Regular">
    <w:panose1 w:val="02000503000000020003"/>
    <w:charset w:val="4D"/>
    <w:family w:val="auto"/>
    <w:pitch w:val="variable"/>
    <w:sig w:usb0="A00000AF" w:usb1="5000205B" w:usb2="00000000" w:usb3="00000000" w:csb0="0000009B"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2F348" w14:textId="77777777" w:rsidR="000B1AAC" w:rsidRDefault="000B1AAC">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BAAF5" w14:textId="77777777" w:rsidR="005F6EF4" w:rsidRDefault="005F6EF4">
      <w:r>
        <w:separator/>
      </w:r>
    </w:p>
  </w:footnote>
  <w:footnote w:type="continuationSeparator" w:id="0">
    <w:p w14:paraId="154447F7" w14:textId="77777777" w:rsidR="005F6EF4" w:rsidRDefault="005F6E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7AC9" w14:textId="77777777" w:rsidR="000B1AAC" w:rsidRDefault="0099101E">
    <w:pPr>
      <w:pBdr>
        <w:top w:val="nil"/>
        <w:left w:val="nil"/>
        <w:bottom w:val="nil"/>
        <w:right w:val="nil"/>
        <w:between w:val="nil"/>
      </w:pBdr>
      <w:tabs>
        <w:tab w:val="center" w:pos="4320"/>
        <w:tab w:val="right" w:pos="8640"/>
      </w:tabs>
    </w:pPr>
    <w:r>
      <w:rPr>
        <w:noProof/>
      </w:rPr>
      <mc:AlternateContent>
        <mc:Choice Requires="wpg">
          <w:drawing>
            <wp:anchor distT="0" distB="0" distL="0" distR="0" simplePos="0" relativeHeight="251658240" behindDoc="0" locked="0" layoutInCell="1" hidden="0" allowOverlap="1" wp14:anchorId="5DA80D64" wp14:editId="13169D42">
              <wp:simplePos x="0" y="0"/>
              <wp:positionH relativeFrom="column">
                <wp:posOffset>2984500</wp:posOffset>
              </wp:positionH>
              <wp:positionV relativeFrom="paragraph">
                <wp:posOffset>381000</wp:posOffset>
              </wp:positionV>
              <wp:extent cx="3676650" cy="475616"/>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517200" y="3551717"/>
                        <a:ext cx="3657600" cy="456566"/>
                      </a:xfrm>
                      <a:prstGeom prst="rect">
                        <a:avLst/>
                      </a:prstGeom>
                      <a:solidFill>
                        <a:srgbClr val="FFFFFF"/>
                      </a:solidFill>
                      <a:ln>
                        <a:noFill/>
                      </a:ln>
                    </wps:spPr>
                    <wps:txbx>
                      <w:txbxContent>
                        <w:p w14:paraId="45F3858F" w14:textId="77777777" w:rsidR="000B1AAC" w:rsidRDefault="0099101E">
                          <w:pPr>
                            <w:jc w:val="center"/>
                            <w:textDirection w:val="btLr"/>
                          </w:pPr>
                          <w:r>
                            <w:rPr>
                              <w:rFonts w:ascii="Century Gothic" w:eastAsia="Century Gothic" w:hAnsi="Century Gothic" w:cs="Century Gothic"/>
                              <w:sz w:val="20"/>
                            </w:rPr>
                            <w:t xml:space="preserve">10 Smith Lane, Eastham, Ma 02642-2671 </w:t>
                          </w:r>
                          <w:r>
                            <w:rPr>
                              <w:sz w:val="20"/>
                            </w:rPr>
                            <w:t>·</w:t>
                          </w:r>
                          <w:r>
                            <w:rPr>
                              <w:rFonts w:ascii="Century Gothic" w:eastAsia="Century Gothic" w:hAnsi="Century Gothic" w:cs="Century Gothic"/>
                              <w:sz w:val="20"/>
                            </w:rPr>
                            <w:t xml:space="preserve"> 508-240-2255</w:t>
                          </w:r>
                        </w:p>
                        <w:p w14:paraId="2A57A72D" w14:textId="77777777" w:rsidR="000B1AAC" w:rsidRDefault="0099101E">
                          <w:pPr>
                            <w:jc w:val="center"/>
                            <w:textDirection w:val="btLr"/>
                          </w:pPr>
                          <w:r>
                            <w:rPr>
                              <w:rFonts w:ascii="Century Gothic" w:eastAsia="Century Gothic" w:hAnsi="Century Gothic" w:cs="Century Gothic"/>
                              <w:sz w:val="20"/>
                            </w:rPr>
                            <w:t xml:space="preserve">info@wildcarecapecod.org </w:t>
                          </w:r>
                          <w:r>
                            <w:rPr>
                              <w:sz w:val="20"/>
                            </w:rPr>
                            <w:t xml:space="preserve">· </w:t>
                          </w:r>
                          <w:r>
                            <w:rPr>
                              <w:rFonts w:ascii="Tahoma" w:eastAsia="Tahoma" w:hAnsi="Tahoma" w:cs="Tahoma"/>
                              <w:sz w:val="20"/>
                            </w:rPr>
                            <w:t>wildcarecapecod.org</w:t>
                          </w:r>
                        </w:p>
                      </w:txbxContent>
                    </wps:txbx>
                    <wps:bodyPr spcFirstLastPara="1" wrap="square" lIns="45700" tIns="45700" rIns="45700" bIns="45700" anchor="t"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2984500</wp:posOffset>
              </wp:positionH>
              <wp:positionV relativeFrom="paragraph">
                <wp:posOffset>381000</wp:posOffset>
              </wp:positionV>
              <wp:extent cx="3676650" cy="475616"/>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76650" cy="475616"/>
                      </a:xfrm>
                      <a:prstGeom prst="rect"/>
                      <a:ln/>
                    </pic:spPr>
                  </pic:pic>
                </a:graphicData>
              </a:graphic>
            </wp:anchor>
          </w:drawing>
        </mc:Fallback>
      </mc:AlternateContent>
    </w:r>
    <w:r>
      <w:rPr>
        <w:noProof/>
      </w:rPr>
      <w:drawing>
        <wp:anchor distT="0" distB="0" distL="0" distR="0" simplePos="0" relativeHeight="251659264" behindDoc="0" locked="0" layoutInCell="1" hidden="0" allowOverlap="1" wp14:anchorId="659B9DFA" wp14:editId="1E087815">
          <wp:simplePos x="0" y="0"/>
          <wp:positionH relativeFrom="column">
            <wp:posOffset>0</wp:posOffset>
          </wp:positionH>
          <wp:positionV relativeFrom="paragraph">
            <wp:posOffset>-95248</wp:posOffset>
          </wp:positionV>
          <wp:extent cx="1876425" cy="143808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876425" cy="143808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82"/>
    <w:multiLevelType w:val="multilevel"/>
    <w:tmpl w:val="F14464C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AC"/>
    <w:rsid w:val="000B1AAC"/>
    <w:rsid w:val="005A1F33"/>
    <w:rsid w:val="005F6EF4"/>
    <w:rsid w:val="008F1E68"/>
    <w:rsid w:val="00971187"/>
    <w:rsid w:val="0099101E"/>
    <w:rsid w:val="00AA7CDF"/>
    <w:rsid w:val="00B04614"/>
    <w:rsid w:val="00C4574C"/>
    <w:rsid w:val="00DC5981"/>
    <w:rsid w:val="00E66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35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8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4574C"/>
    <w:rPr>
      <w:color w:val="0000FF" w:themeColor="hyperlink"/>
      <w:u w:val="single"/>
    </w:rPr>
  </w:style>
  <w:style w:type="character" w:customStyle="1" w:styleId="UnresolvedMention">
    <w:name w:val="Unresolved Mention"/>
    <w:basedOn w:val="DefaultParagraphFont"/>
    <w:uiPriority w:val="99"/>
    <w:semiHidden/>
    <w:unhideWhenUsed/>
    <w:rsid w:val="00C4574C"/>
    <w:rPr>
      <w:color w:val="605E5C"/>
      <w:shd w:val="clear" w:color="auto" w:fill="E1DFDD"/>
    </w:rPr>
  </w:style>
  <w:style w:type="character" w:styleId="FollowedHyperlink">
    <w:name w:val="FollowedHyperlink"/>
    <w:basedOn w:val="DefaultParagraphFont"/>
    <w:uiPriority w:val="99"/>
    <w:semiHidden/>
    <w:unhideWhenUsed/>
    <w:rsid w:val="00C4574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8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4574C"/>
    <w:rPr>
      <w:color w:val="0000FF" w:themeColor="hyperlink"/>
      <w:u w:val="single"/>
    </w:rPr>
  </w:style>
  <w:style w:type="character" w:customStyle="1" w:styleId="UnresolvedMention">
    <w:name w:val="Unresolved Mention"/>
    <w:basedOn w:val="DefaultParagraphFont"/>
    <w:uiPriority w:val="99"/>
    <w:semiHidden/>
    <w:unhideWhenUsed/>
    <w:rsid w:val="00C4574C"/>
    <w:rPr>
      <w:color w:val="605E5C"/>
      <w:shd w:val="clear" w:color="auto" w:fill="E1DFDD"/>
    </w:rPr>
  </w:style>
  <w:style w:type="character" w:styleId="FollowedHyperlink">
    <w:name w:val="FollowedHyperlink"/>
    <w:basedOn w:val="DefaultParagraphFont"/>
    <w:uiPriority w:val="99"/>
    <w:semiHidden/>
    <w:unhideWhenUsed/>
    <w:rsid w:val="00C457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98289">
      <w:bodyDiv w:val="1"/>
      <w:marLeft w:val="0"/>
      <w:marRight w:val="0"/>
      <w:marTop w:val="0"/>
      <w:marBottom w:val="0"/>
      <w:divBdr>
        <w:top w:val="none" w:sz="0" w:space="0" w:color="auto"/>
        <w:left w:val="none" w:sz="0" w:space="0" w:color="auto"/>
        <w:bottom w:val="none" w:sz="0" w:space="0" w:color="auto"/>
        <w:right w:val="none" w:sz="0" w:space="0" w:color="auto"/>
      </w:divBdr>
      <w:divsChild>
        <w:div w:id="99387694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ildcarecapecod.org/trash-your-tackle"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wildcarecapecod.org/tyt/" TargetMode="External"/><Relationship Id="rId11" Type="http://schemas.openxmlformats.org/officeDocument/2006/relationships/hyperlink" Target="mailto:stephanie@wildcarecapecod.org" TargetMode="External"/><Relationship Id="rId12" Type="http://schemas.openxmlformats.org/officeDocument/2006/relationships/hyperlink" Target="https://www.wildcarecapecod.org/category/events/" TargetMode="External"/><Relationship Id="rId13" Type="http://schemas.openxmlformats.org/officeDocument/2006/relationships/hyperlink" Target="https://www.wildcarecapecod.org/category/events/" TargetMode="External"/><Relationship Id="rId14" Type="http://schemas.openxmlformats.org/officeDocument/2006/relationships/hyperlink" Target="https://www.wildcarecapecod.org/" TargetMode="External"/><Relationship Id="rId15" Type="http://schemas.openxmlformats.org/officeDocument/2006/relationships/hyperlink" Target="https://www.wildcarecapecod.org/" TargetMode="External"/><Relationship Id="rId16" Type="http://schemas.openxmlformats.org/officeDocument/2006/relationships/hyperlink" Target="https://www.facebook.com/WildCareCapeCod/" TargetMode="External"/><Relationship Id="rId17" Type="http://schemas.openxmlformats.org/officeDocument/2006/relationships/hyperlink" Target="https://www.facebook.com/WildCareCapeCod/" TargetMode="External"/><Relationship Id="rId18" Type="http://schemas.openxmlformats.org/officeDocument/2006/relationships/hyperlink" Target="http://www.wildcarecapecod.org/" TargetMode="External"/><Relationship Id="rId19" Type="http://schemas.openxmlformats.org/officeDocument/2006/relationships/hyperlink" Target="http://www.wildcarecapecod.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ellis@wildcarecapeco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855</Words>
  <Characters>4876</Characters>
  <Application>Microsoft Macintosh Word</Application>
  <DocSecurity>0</DocSecurity>
  <Lines>40</Lines>
  <Paragraphs>11</Paragraphs>
  <ScaleCrop>false</ScaleCrop>
  <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Ellis</cp:lastModifiedBy>
  <cp:revision>10</cp:revision>
  <dcterms:created xsi:type="dcterms:W3CDTF">2019-04-26T19:24:00Z</dcterms:created>
  <dcterms:modified xsi:type="dcterms:W3CDTF">2019-10-02T18:05:00Z</dcterms:modified>
</cp:coreProperties>
</file>