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D3" w:rsidRDefault="007D60D3"/>
    <w:p w:rsidR="007D60D3" w:rsidRDefault="009E57A0">
      <w:r>
        <w:tab/>
      </w:r>
      <w:r>
        <w:tab/>
      </w:r>
      <w:r>
        <w:tab/>
      </w:r>
      <w:r>
        <w:tab/>
      </w:r>
      <w:r>
        <w:tab/>
      </w:r>
      <w:r>
        <w:tab/>
      </w:r>
      <w:r>
        <w:tab/>
      </w:r>
      <w:bookmarkStart w:id="0" w:name="gjdgxs" w:colFirst="0" w:colLast="0"/>
      <w:bookmarkEnd w:id="0"/>
    </w:p>
    <w:p w:rsidR="007D60D3" w:rsidRDefault="007D60D3"/>
    <w:p w:rsidR="007D60D3" w:rsidRDefault="009E57A0">
      <w:pPr>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May 30, 2019</w:t>
      </w:r>
    </w:p>
    <w:p w:rsidR="007D60D3" w:rsidRDefault="009E57A0">
      <w:pPr>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FOR IMMEDIATE RELEASE</w:t>
      </w:r>
    </w:p>
    <w:p w:rsidR="007D60D3" w:rsidRDefault="007D60D3">
      <w:pPr>
        <w:ind w:right="540"/>
        <w:jc w:val="right"/>
        <w:rPr>
          <w:rFonts w:ascii="Athelas Regular" w:eastAsia="Athelas Regular" w:hAnsi="Athelas Regular" w:cs="Athelas Regular"/>
          <w:color w:val="000000"/>
          <w:sz w:val="24"/>
          <w:szCs w:val="24"/>
        </w:rPr>
      </w:pPr>
    </w:p>
    <w:p w:rsidR="007D60D3" w:rsidRDefault="009E57A0">
      <w:pPr>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Contact:</w:t>
      </w:r>
    </w:p>
    <w:p w:rsidR="007D60D3" w:rsidRDefault="009E57A0">
      <w:pPr>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 xml:space="preserve">Heather </w:t>
      </w:r>
      <w:proofErr w:type="spellStart"/>
      <w:r>
        <w:rPr>
          <w:rFonts w:ascii="Athelas Regular" w:eastAsia="Athelas Regular" w:hAnsi="Athelas Regular" w:cs="Athelas Regular"/>
          <w:color w:val="000000"/>
          <w:sz w:val="24"/>
          <w:szCs w:val="24"/>
        </w:rPr>
        <w:t>Arrascue</w:t>
      </w:r>
      <w:proofErr w:type="spellEnd"/>
    </w:p>
    <w:p w:rsidR="007D60D3" w:rsidRDefault="009E57A0">
      <w:pPr>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Marketing and Events Assistant</w:t>
      </w:r>
      <w:r>
        <w:rPr>
          <w:rFonts w:ascii="Athelas Regular" w:eastAsia="Athelas Regular" w:hAnsi="Athelas Regular" w:cs="Athelas Regular"/>
          <w:color w:val="000000"/>
          <w:sz w:val="24"/>
          <w:szCs w:val="24"/>
        </w:rPr>
        <w:t>, WILD CARE Inc.</w:t>
      </w:r>
    </w:p>
    <w:p w:rsidR="007D60D3" w:rsidRDefault="009E57A0">
      <w:pPr>
        <w:ind w:right="540"/>
        <w:jc w:val="right"/>
        <w:rPr>
          <w:rFonts w:ascii="Athelas Regular" w:eastAsia="Athelas Regular" w:hAnsi="Athelas Regular" w:cs="Athelas Regular"/>
          <w:sz w:val="24"/>
          <w:szCs w:val="24"/>
        </w:rPr>
      </w:pPr>
      <w:r>
        <w:rPr>
          <w:rFonts w:ascii="Athelas Regular" w:eastAsia="Athelas Regular" w:hAnsi="Athelas Regular" w:cs="Athelas Regular"/>
          <w:color w:val="000000"/>
          <w:sz w:val="24"/>
          <w:szCs w:val="24"/>
        </w:rPr>
        <w:t>508.404.4145</w:t>
      </w:r>
      <w:r>
        <w:rPr>
          <w:rFonts w:ascii="Athelas Regular" w:eastAsia="Athelas Regular" w:hAnsi="Athelas Regular" w:cs="Athelas Regular"/>
          <w:color w:val="000000"/>
          <w:sz w:val="24"/>
          <w:szCs w:val="24"/>
        </w:rPr>
        <w:t>, eve</w:t>
      </w:r>
      <w:r>
        <w:rPr>
          <w:rFonts w:ascii="Athelas Regular" w:eastAsia="Athelas Regular" w:hAnsi="Athelas Regular" w:cs="Athelas Regular"/>
          <w:color w:val="000000"/>
          <w:sz w:val="24"/>
          <w:szCs w:val="24"/>
        </w:rPr>
        <w:t>nts</w:t>
      </w:r>
      <w:hyperlink r:id="rId7">
        <w:r>
          <w:rPr>
            <w:rFonts w:ascii="Athelas Regular" w:eastAsia="Athelas Regular" w:hAnsi="Athelas Regular" w:cs="Athelas Regular"/>
            <w:sz w:val="24"/>
            <w:szCs w:val="24"/>
          </w:rPr>
          <w:t>@wildcarecapecod.org</w:t>
        </w:r>
      </w:hyperlink>
    </w:p>
    <w:p w:rsidR="007D60D3" w:rsidRDefault="007D60D3">
      <w:pPr>
        <w:rPr>
          <w:rFonts w:ascii="Athelas Regular" w:eastAsia="Athelas Regular" w:hAnsi="Athelas Regular" w:cs="Athelas Regular"/>
          <w:color w:val="000000"/>
          <w:sz w:val="24"/>
          <w:szCs w:val="24"/>
          <w:u w:val="single"/>
        </w:rPr>
      </w:pPr>
    </w:p>
    <w:p w:rsidR="007D60D3" w:rsidRDefault="009E57A0">
      <w:pPr>
        <w:pBdr>
          <w:top w:val="none" w:sz="0" w:space="0" w:color="000000"/>
          <w:left w:val="none" w:sz="0" w:space="0" w:color="000000"/>
          <w:bottom w:val="none" w:sz="0" w:space="0" w:color="000000"/>
          <w:right w:val="none" w:sz="0" w:space="0" w:color="000000"/>
          <w:between w:val="none" w:sz="0" w:space="0" w:color="000000"/>
        </w:pBdr>
        <w:spacing w:line="314" w:lineRule="auto"/>
        <w:jc w:val="center"/>
        <w:rPr>
          <w:rFonts w:ascii="Arial" w:eastAsia="Arial" w:hAnsi="Arial" w:cs="Arial"/>
          <w:b/>
          <w:color w:val="000000"/>
          <w:sz w:val="24"/>
          <w:szCs w:val="24"/>
          <w:u w:val="single"/>
        </w:rPr>
      </w:pPr>
      <w:r>
        <w:rPr>
          <w:rFonts w:ascii="Arial" w:eastAsia="Arial" w:hAnsi="Arial" w:cs="Arial"/>
          <w:b/>
          <w:color w:val="000000"/>
          <w:sz w:val="24"/>
          <w:szCs w:val="24"/>
          <w:highlight w:val="white"/>
          <w:u w:val="single"/>
        </w:rPr>
        <w:t>Join us in Celebration of our Precious Wild Babies at Wild Care!</w:t>
      </w:r>
    </w:p>
    <w:p w:rsidR="007D60D3" w:rsidRDefault="007D60D3">
      <w:pPr>
        <w:jc w:val="center"/>
        <w:rPr>
          <w:rFonts w:ascii="Arial" w:eastAsia="Arial" w:hAnsi="Arial" w:cs="Arial"/>
          <w:b/>
          <w:color w:val="000000"/>
          <w:sz w:val="24"/>
          <w:szCs w:val="24"/>
          <w:u w:val="single"/>
        </w:rPr>
      </w:pPr>
      <w:bookmarkStart w:id="1" w:name="_e5l01no703tr" w:colFirst="0" w:colLast="0"/>
      <w:bookmarkEnd w:id="1"/>
    </w:p>
    <w:p w:rsidR="007D60D3" w:rsidRDefault="009E57A0">
      <w:pPr>
        <w:jc w:val="center"/>
        <w:rPr>
          <w:rFonts w:ascii="Cambria" w:eastAsia="Cambria" w:hAnsi="Cambria" w:cs="Cambria"/>
          <w:color w:val="222222"/>
          <w:sz w:val="24"/>
          <w:szCs w:val="24"/>
        </w:rPr>
      </w:pPr>
      <w:r>
        <w:rPr>
          <w:rFonts w:ascii="Cambria" w:eastAsia="Cambria" w:hAnsi="Cambria" w:cs="Cambria"/>
          <w:color w:val="222222"/>
          <w:sz w:val="24"/>
          <w:szCs w:val="24"/>
        </w:rPr>
        <w:t>###</w:t>
      </w:r>
    </w:p>
    <w:p w:rsidR="007D60D3" w:rsidRDefault="007D60D3">
      <w:pPr>
        <w:jc w:val="center"/>
        <w:rPr>
          <w:i/>
          <w:color w:val="000000"/>
          <w:sz w:val="24"/>
          <w:szCs w:val="24"/>
        </w:rPr>
      </w:pPr>
    </w:p>
    <w:p w:rsidR="007D60D3" w:rsidRDefault="006E34D9">
      <w:pPr>
        <w:rPr>
          <w:rFonts w:ascii="Arial" w:eastAsia="Arial" w:hAnsi="Arial" w:cs="Arial"/>
          <w:color w:val="000000"/>
          <w:sz w:val="24"/>
          <w:szCs w:val="24"/>
        </w:rPr>
      </w:pPr>
      <w:r>
        <w:rPr>
          <w:rFonts w:ascii="Arial" w:eastAsia="Arial" w:hAnsi="Arial" w:cs="Arial"/>
          <w:color w:val="000000"/>
          <w:sz w:val="24"/>
          <w:szCs w:val="24"/>
        </w:rPr>
        <w:t>Eastham. Ma</w:t>
      </w:r>
      <w:r w:rsidR="009E57A0">
        <w:rPr>
          <w:rFonts w:ascii="Arial" w:eastAsia="Arial" w:hAnsi="Arial" w:cs="Arial"/>
          <w:color w:val="000000"/>
          <w:sz w:val="24"/>
          <w:szCs w:val="24"/>
        </w:rPr>
        <w:t xml:space="preserve">y 30, </w:t>
      </w:r>
      <w:proofErr w:type="gramStart"/>
      <w:r w:rsidR="009E57A0">
        <w:rPr>
          <w:rFonts w:ascii="Arial" w:eastAsia="Arial" w:hAnsi="Arial" w:cs="Arial"/>
          <w:color w:val="000000"/>
          <w:sz w:val="24"/>
          <w:szCs w:val="24"/>
        </w:rPr>
        <w:t>2019  Wild</w:t>
      </w:r>
      <w:proofErr w:type="gramEnd"/>
      <w:r w:rsidR="009E57A0">
        <w:rPr>
          <w:rFonts w:ascii="Arial" w:eastAsia="Arial" w:hAnsi="Arial" w:cs="Arial"/>
          <w:color w:val="000000"/>
          <w:sz w:val="24"/>
          <w:szCs w:val="24"/>
        </w:rPr>
        <w:t xml:space="preserve"> Care, a wildlife rehabilitation center located in Eastham, is hosting a </w:t>
      </w:r>
    </w:p>
    <w:p w:rsidR="007D60D3" w:rsidRDefault="009E57A0">
      <w:pPr>
        <w:rPr>
          <w:rFonts w:ascii="Arial" w:eastAsia="Arial" w:hAnsi="Arial" w:cs="Arial"/>
          <w:color w:val="000000"/>
          <w:sz w:val="24"/>
          <w:szCs w:val="24"/>
        </w:rPr>
      </w:pPr>
      <w:r>
        <w:rPr>
          <w:rFonts w:ascii="Arial" w:eastAsia="Arial" w:hAnsi="Arial" w:cs="Arial"/>
          <w:color w:val="000000"/>
          <w:sz w:val="24"/>
          <w:szCs w:val="24"/>
        </w:rPr>
        <w:t xml:space="preserve">“Wild Baby Shower” on Saturday, June 29th from 10 AM - 3 PM at Wild Care, </w:t>
      </w:r>
      <w:r>
        <w:rPr>
          <w:rFonts w:ascii="Arial" w:eastAsia="Arial" w:hAnsi="Arial" w:cs="Arial"/>
          <w:color w:val="000000"/>
          <w:sz w:val="25"/>
          <w:szCs w:val="25"/>
        </w:rPr>
        <w:t>10 Smith Ln, Eastham, MA</w:t>
      </w:r>
      <w:r>
        <w:rPr>
          <w:rFonts w:ascii="Arial" w:eastAsia="Arial" w:hAnsi="Arial" w:cs="Arial"/>
          <w:color w:val="000000"/>
          <w:sz w:val="24"/>
          <w:szCs w:val="24"/>
        </w:rPr>
        <w:t xml:space="preserve">, with a rain date of June 30th. (Note: If weather is questionable, please check our </w:t>
      </w:r>
      <w:hyperlink r:id="rId8">
        <w:r>
          <w:rPr>
            <w:rFonts w:ascii="Arial" w:eastAsia="Arial" w:hAnsi="Arial" w:cs="Arial"/>
            <w:color w:val="1155CC"/>
            <w:sz w:val="24"/>
            <w:szCs w:val="24"/>
            <w:u w:val="single"/>
          </w:rPr>
          <w:t>Facebook</w:t>
        </w:r>
      </w:hyperlink>
      <w:r>
        <w:rPr>
          <w:rFonts w:ascii="Arial" w:eastAsia="Arial" w:hAnsi="Arial" w:cs="Arial"/>
          <w:color w:val="000000"/>
          <w:sz w:val="24"/>
          <w:szCs w:val="24"/>
        </w:rPr>
        <w:t xml:space="preserve"> page for updates.) Join us in celebration of all our precious wild babies! We</w:t>
      </w:r>
      <w:r>
        <w:rPr>
          <w:rFonts w:ascii="Arial" w:eastAsia="Arial" w:hAnsi="Arial" w:cs="Arial"/>
          <w:color w:val="000000"/>
          <w:sz w:val="24"/>
          <w:szCs w:val="24"/>
        </w:rPr>
        <w:t xml:space="preserve"> will be offering guided tours of our outdoor enclosures and seabird therapy pool area, along with light refreshments, face painting, educational games, and an adorable party favor to take home! </w:t>
      </w:r>
    </w:p>
    <w:p w:rsidR="007D60D3" w:rsidRDefault="007D60D3">
      <w:pPr>
        <w:rPr>
          <w:rFonts w:ascii="Arial" w:eastAsia="Arial" w:hAnsi="Arial" w:cs="Arial"/>
          <w:color w:val="000000"/>
          <w:sz w:val="24"/>
          <w:szCs w:val="24"/>
        </w:rPr>
      </w:pPr>
    </w:p>
    <w:p w:rsidR="007D60D3" w:rsidRDefault="009E57A0">
      <w:pPr>
        <w:rPr>
          <w:rFonts w:ascii="Arial" w:eastAsia="Arial" w:hAnsi="Arial" w:cs="Arial"/>
          <w:color w:val="000000"/>
          <w:sz w:val="24"/>
          <w:szCs w:val="24"/>
        </w:rPr>
      </w:pPr>
      <w:r>
        <w:rPr>
          <w:rFonts w:ascii="Arial" w:eastAsia="Arial" w:hAnsi="Arial" w:cs="Arial"/>
          <w:color w:val="000000"/>
          <w:sz w:val="24"/>
          <w:szCs w:val="24"/>
        </w:rPr>
        <w:t>Meet and greet our Animal Ambassadors in hourly presentatio</w:t>
      </w:r>
      <w:r>
        <w:rPr>
          <w:rFonts w:ascii="Arial" w:eastAsia="Arial" w:hAnsi="Arial" w:cs="Arial"/>
          <w:color w:val="000000"/>
          <w:sz w:val="24"/>
          <w:szCs w:val="24"/>
        </w:rPr>
        <w:t xml:space="preserve">ns;  11 AM GARV (Eastern Box Turtle), 12 PM Nickerson (Eastern Screech Owl), 1 PM </w:t>
      </w:r>
      <w:proofErr w:type="spellStart"/>
      <w:r>
        <w:rPr>
          <w:rFonts w:ascii="Arial" w:eastAsia="Arial" w:hAnsi="Arial" w:cs="Arial"/>
          <w:color w:val="000000"/>
          <w:sz w:val="24"/>
          <w:szCs w:val="24"/>
        </w:rPr>
        <w:t>Ilean</w:t>
      </w:r>
      <w:proofErr w:type="spellEnd"/>
      <w:r>
        <w:rPr>
          <w:rFonts w:ascii="Arial" w:eastAsia="Arial" w:hAnsi="Arial" w:cs="Arial"/>
          <w:color w:val="000000"/>
          <w:sz w:val="24"/>
          <w:szCs w:val="24"/>
        </w:rPr>
        <w:t xml:space="preserve"> (Mallard Duck) and 2 PM Up </w:t>
      </w:r>
      <w:proofErr w:type="spellStart"/>
      <w:r>
        <w:rPr>
          <w:rFonts w:ascii="Arial" w:eastAsia="Arial" w:hAnsi="Arial" w:cs="Arial"/>
          <w:color w:val="000000"/>
          <w:sz w:val="24"/>
          <w:szCs w:val="24"/>
        </w:rPr>
        <w:t>Up</w:t>
      </w:r>
      <w:proofErr w:type="spellEnd"/>
      <w:r>
        <w:rPr>
          <w:rFonts w:ascii="Arial" w:eastAsia="Arial" w:hAnsi="Arial" w:cs="Arial"/>
          <w:color w:val="000000"/>
          <w:sz w:val="24"/>
          <w:szCs w:val="24"/>
        </w:rPr>
        <w:t xml:space="preserve"> (Eastern Screech Owl). Meeting our Animal Ambassadors is always a favorite amongst the children, so please plan your visit according with </w:t>
      </w:r>
      <w:r>
        <w:rPr>
          <w:rFonts w:ascii="Arial" w:eastAsia="Arial" w:hAnsi="Arial" w:cs="Arial"/>
          <w:color w:val="000000"/>
          <w:sz w:val="24"/>
          <w:szCs w:val="24"/>
        </w:rPr>
        <w:t xml:space="preserve">whom they would like to meet.   </w:t>
      </w:r>
    </w:p>
    <w:p w:rsidR="007D60D3" w:rsidRDefault="007D60D3">
      <w:pPr>
        <w:rPr>
          <w:rFonts w:ascii="Arial" w:eastAsia="Arial" w:hAnsi="Arial" w:cs="Arial"/>
          <w:color w:val="000000"/>
          <w:sz w:val="24"/>
          <w:szCs w:val="24"/>
        </w:rPr>
      </w:pPr>
    </w:p>
    <w:p w:rsidR="007D60D3" w:rsidRDefault="009E57A0">
      <w:pPr>
        <w:rPr>
          <w:rFonts w:ascii="Arial" w:eastAsia="Arial" w:hAnsi="Arial" w:cs="Arial"/>
          <w:color w:val="000000"/>
          <w:sz w:val="24"/>
          <w:szCs w:val="24"/>
        </w:rPr>
      </w:pPr>
      <w:r>
        <w:rPr>
          <w:rFonts w:ascii="Arial" w:eastAsia="Arial" w:hAnsi="Arial" w:cs="Arial"/>
          <w:color w:val="000000"/>
          <w:sz w:val="24"/>
          <w:szCs w:val="24"/>
        </w:rPr>
        <w:t xml:space="preserve">All are welcome, and there is no fee to attend. Baby shower gifts are greatly appreciated. </w:t>
      </w:r>
      <w:hyperlink r:id="rId9" w:history="1">
        <w:r w:rsidR="006E34D9" w:rsidRPr="006E34D9">
          <w:rPr>
            <w:rStyle w:val="Hyperlink"/>
            <w:rFonts w:ascii="Arial" w:eastAsia="Arial" w:hAnsi="Arial" w:cs="Arial"/>
            <w:sz w:val="24"/>
            <w:szCs w:val="24"/>
          </w:rPr>
          <w:t>Click Here</w:t>
        </w:r>
      </w:hyperlink>
      <w:r w:rsidR="006E34D9">
        <w:rPr>
          <w:rFonts w:ascii="Arial" w:eastAsia="Arial" w:hAnsi="Arial" w:cs="Arial"/>
          <w:color w:val="000000"/>
          <w:sz w:val="24"/>
          <w:szCs w:val="24"/>
        </w:rPr>
        <w:t xml:space="preserve"> for more information and </w:t>
      </w:r>
      <w:r>
        <w:rPr>
          <w:rFonts w:ascii="Arial" w:eastAsia="Arial" w:hAnsi="Arial" w:cs="Arial"/>
          <w:color w:val="000000"/>
          <w:sz w:val="24"/>
          <w:szCs w:val="24"/>
        </w:rPr>
        <w:t>to view our Wild Baby Shower</w:t>
      </w:r>
      <w:r w:rsidR="006E34D9">
        <w:rPr>
          <w:rFonts w:ascii="Arial" w:eastAsia="Arial" w:hAnsi="Arial" w:cs="Arial"/>
          <w:color w:val="000000"/>
          <w:sz w:val="24"/>
          <w:szCs w:val="24"/>
        </w:rPr>
        <w:t xml:space="preserve"> Wish List.  </w:t>
      </w:r>
      <w:r>
        <w:rPr>
          <w:rFonts w:ascii="Arial" w:eastAsia="Arial" w:hAnsi="Arial" w:cs="Arial"/>
          <w:color w:val="000000"/>
          <w:sz w:val="24"/>
          <w:szCs w:val="24"/>
        </w:rPr>
        <w:t>Al</w:t>
      </w:r>
      <w:r>
        <w:rPr>
          <w:rFonts w:ascii="Arial" w:eastAsia="Arial" w:hAnsi="Arial" w:cs="Arial"/>
          <w:color w:val="000000"/>
          <w:sz w:val="24"/>
          <w:szCs w:val="24"/>
        </w:rPr>
        <w:t>l proceeds to benefit Wild Care, Inc.</w:t>
      </w:r>
    </w:p>
    <w:p w:rsidR="007D60D3" w:rsidRDefault="007D60D3">
      <w:pPr>
        <w:rPr>
          <w:rFonts w:ascii="Arial" w:eastAsia="Arial" w:hAnsi="Arial" w:cs="Arial"/>
          <w:color w:val="000000"/>
          <w:sz w:val="24"/>
          <w:szCs w:val="24"/>
          <w:highlight w:val="white"/>
        </w:rPr>
      </w:pPr>
    </w:p>
    <w:p w:rsidR="007D60D3" w:rsidRDefault="009E57A0">
      <w:pPr>
        <w:rPr>
          <w:rFonts w:ascii="Arial" w:eastAsia="Arial" w:hAnsi="Arial" w:cs="Arial"/>
          <w:color w:val="000000"/>
          <w:sz w:val="24"/>
          <w:szCs w:val="24"/>
        </w:rPr>
      </w:pPr>
      <w:r>
        <w:rPr>
          <w:rFonts w:ascii="Arial" w:eastAsia="Arial" w:hAnsi="Arial" w:cs="Arial"/>
          <w:color w:val="000000"/>
          <w:sz w:val="24"/>
          <w:szCs w:val="24"/>
          <w:highlight w:val="white"/>
        </w:rPr>
        <w:t xml:space="preserve">Since our founding in 1993, Wild Care has accepted over 27,000 wild creatures, representing over 275 species of native birds, mammals, and reptiles. Wild Care receives over 1,800 wild animals per year for treatment. </w:t>
      </w:r>
      <w:r>
        <w:rPr>
          <w:rFonts w:ascii="Arial" w:eastAsia="Arial" w:hAnsi="Arial" w:cs="Arial"/>
          <w:color w:val="000000"/>
          <w:sz w:val="24"/>
          <w:szCs w:val="24"/>
        </w:rPr>
        <w:t xml:space="preserve">In 2018, 42% of our patients were tiny baby orphans in need of assistance.  </w:t>
      </w:r>
    </w:p>
    <w:p w:rsidR="007D60D3" w:rsidRDefault="007D60D3">
      <w:pPr>
        <w:rPr>
          <w:rFonts w:ascii="Arial" w:eastAsia="Arial" w:hAnsi="Arial" w:cs="Arial"/>
          <w:color w:val="000000"/>
          <w:sz w:val="24"/>
          <w:szCs w:val="24"/>
        </w:rPr>
      </w:pPr>
    </w:p>
    <w:p w:rsidR="007D60D3" w:rsidRDefault="009E57A0">
      <w:pPr>
        <w:pBdr>
          <w:top w:val="none" w:sz="0" w:space="0" w:color="000000"/>
          <w:left w:val="none" w:sz="0" w:space="0" w:color="000000"/>
          <w:bottom w:val="none" w:sz="0" w:space="0" w:color="000000"/>
          <w:right w:val="none" w:sz="0" w:space="0" w:color="000000"/>
          <w:between w:val="none" w:sz="0" w:space="0" w:color="000000"/>
        </w:pBdr>
        <w:spacing w:line="288"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“We are extremely grateful for the support of the commun</w:t>
      </w:r>
      <w:r w:rsidR="006E34D9">
        <w:rPr>
          <w:rFonts w:ascii="Arial" w:eastAsia="Arial" w:hAnsi="Arial" w:cs="Arial"/>
          <w:color w:val="000000"/>
          <w:sz w:val="24"/>
          <w:szCs w:val="24"/>
          <w:highlight w:val="white"/>
        </w:rPr>
        <w:t>ity”, states Stephanie Ellis, Wi</w:t>
      </w:r>
      <w:r>
        <w:rPr>
          <w:rFonts w:ascii="Arial" w:eastAsia="Arial" w:hAnsi="Arial" w:cs="Arial"/>
          <w:color w:val="000000"/>
          <w:sz w:val="24"/>
          <w:szCs w:val="24"/>
          <w:highlight w:val="white"/>
        </w:rPr>
        <w:t>ld Care Executive Director. Wild Care is not open to the public, so this is the</w:t>
      </w:r>
      <w:r>
        <w:rPr>
          <w:rFonts w:ascii="Arial" w:eastAsia="Arial" w:hAnsi="Arial" w:cs="Arial"/>
          <w:i/>
          <w:color w:val="000000"/>
          <w:sz w:val="24"/>
          <w:szCs w:val="24"/>
          <w:highlight w:val="white"/>
        </w:rPr>
        <w:t xml:space="preserve"> one</w:t>
      </w:r>
      <w:r>
        <w:rPr>
          <w:rFonts w:ascii="Arial" w:eastAsia="Arial" w:hAnsi="Arial" w:cs="Arial"/>
          <w:color w:val="000000"/>
          <w:sz w:val="24"/>
          <w:szCs w:val="24"/>
          <w:highlight w:val="white"/>
        </w:rPr>
        <w:t xml:space="preserve"> day of the year when we can give the public a sneak peek at what we do. It is such a fun event, for children and adults of all ages. We are thrilled to be able to offer this event to our wonderful, wildlife-loving community!”</w:t>
      </w:r>
    </w:p>
    <w:p w:rsidR="006E34D9" w:rsidRDefault="006E34D9" w:rsidP="006E34D9">
      <w:pPr>
        <w:jc w:val="center"/>
        <w:rPr>
          <w:rFonts w:ascii="Arial" w:eastAsia="Arial" w:hAnsi="Arial" w:cs="Arial"/>
          <w:color w:val="252021"/>
        </w:rPr>
      </w:pPr>
      <w:r>
        <w:rPr>
          <w:rFonts w:ascii="Cambria" w:eastAsia="Cambria" w:hAnsi="Cambria" w:cs="Cambria"/>
          <w:color w:val="222222"/>
          <w:sz w:val="24"/>
          <w:szCs w:val="24"/>
        </w:rPr>
        <w:t>###</w:t>
      </w:r>
    </w:p>
    <w:p w:rsidR="007D60D3" w:rsidRDefault="007D60D3">
      <w:pPr>
        <w:pBdr>
          <w:top w:val="none" w:sz="0" w:space="0" w:color="000000"/>
          <w:left w:val="none" w:sz="0" w:space="0" w:color="000000"/>
          <w:bottom w:val="none" w:sz="0" w:space="0" w:color="000000"/>
          <w:right w:val="none" w:sz="0" w:space="0" w:color="000000"/>
          <w:between w:val="none" w:sz="0" w:space="0" w:color="000000"/>
        </w:pBdr>
        <w:spacing w:line="314" w:lineRule="auto"/>
        <w:rPr>
          <w:rFonts w:ascii="Arial" w:eastAsia="Arial" w:hAnsi="Arial" w:cs="Arial"/>
          <w:color w:val="252021"/>
          <w:sz w:val="24"/>
          <w:szCs w:val="24"/>
          <w:highlight w:val="white"/>
        </w:rPr>
      </w:pPr>
      <w:bookmarkStart w:id="2" w:name="_GoBack"/>
      <w:bookmarkEnd w:id="2"/>
    </w:p>
    <w:p w:rsidR="007D60D3" w:rsidRDefault="009E57A0">
      <w:pPr>
        <w:rPr>
          <w:rFonts w:ascii="Arial" w:eastAsia="Arial" w:hAnsi="Arial" w:cs="Arial"/>
          <w:color w:val="222222"/>
          <w:sz w:val="24"/>
          <w:szCs w:val="24"/>
        </w:rPr>
      </w:pPr>
      <w:r>
        <w:rPr>
          <w:rFonts w:ascii="Arial" w:eastAsia="Arial" w:hAnsi="Arial" w:cs="Arial"/>
          <w:color w:val="333333"/>
          <w:sz w:val="24"/>
          <w:szCs w:val="24"/>
        </w:rPr>
        <w:t>For more information on upco</w:t>
      </w:r>
      <w:r>
        <w:rPr>
          <w:rFonts w:ascii="Arial" w:eastAsia="Arial" w:hAnsi="Arial" w:cs="Arial"/>
          <w:color w:val="333333"/>
          <w:sz w:val="24"/>
          <w:szCs w:val="24"/>
        </w:rPr>
        <w:t>ming Wild Care events</w:t>
      </w:r>
      <w:hyperlink r:id="rId10">
        <w:r>
          <w:rPr>
            <w:rFonts w:ascii="Arial" w:eastAsia="Arial" w:hAnsi="Arial" w:cs="Arial"/>
            <w:color w:val="333333"/>
            <w:sz w:val="24"/>
            <w:szCs w:val="24"/>
          </w:rPr>
          <w:t xml:space="preserve"> </w:t>
        </w:r>
      </w:hyperlink>
      <w:hyperlink r:id="rId11">
        <w:r>
          <w:rPr>
            <w:rFonts w:ascii="Arial" w:eastAsia="Arial" w:hAnsi="Arial" w:cs="Arial"/>
            <w:color w:val="1155CC"/>
            <w:sz w:val="24"/>
            <w:szCs w:val="24"/>
            <w:u w:val="single"/>
          </w:rPr>
          <w:t>Click Here</w:t>
        </w:r>
      </w:hyperlink>
      <w:r>
        <w:rPr>
          <w:rFonts w:ascii="Arial" w:eastAsia="Arial" w:hAnsi="Arial" w:cs="Arial"/>
          <w:color w:val="1155CC"/>
          <w:sz w:val="24"/>
          <w:szCs w:val="24"/>
          <w:u w:val="single"/>
        </w:rPr>
        <w:t xml:space="preserve"> </w:t>
      </w:r>
      <w:r>
        <w:rPr>
          <w:rFonts w:ascii="Arial" w:eastAsia="Arial" w:hAnsi="Arial" w:cs="Arial"/>
          <w:color w:val="333333"/>
          <w:sz w:val="24"/>
          <w:szCs w:val="24"/>
        </w:rPr>
        <w:t>. Visit our</w:t>
      </w:r>
      <w:hyperlink r:id="rId12">
        <w:r>
          <w:rPr>
            <w:rFonts w:ascii="Arial" w:eastAsia="Arial" w:hAnsi="Arial" w:cs="Arial"/>
            <w:color w:val="333333"/>
            <w:sz w:val="24"/>
            <w:szCs w:val="24"/>
          </w:rPr>
          <w:t xml:space="preserve"> </w:t>
        </w:r>
      </w:hyperlink>
      <w:hyperlink r:id="rId13">
        <w:r>
          <w:rPr>
            <w:rFonts w:ascii="Arial" w:eastAsia="Arial" w:hAnsi="Arial" w:cs="Arial"/>
            <w:color w:val="1155CC"/>
            <w:sz w:val="24"/>
            <w:szCs w:val="24"/>
            <w:u w:val="single"/>
          </w:rPr>
          <w:t>website</w:t>
        </w:r>
      </w:hyperlink>
      <w:r>
        <w:rPr>
          <w:rFonts w:ascii="Arial" w:eastAsia="Arial" w:hAnsi="Arial" w:cs="Arial"/>
          <w:color w:val="333333"/>
          <w:sz w:val="24"/>
          <w:szCs w:val="24"/>
        </w:rPr>
        <w:t xml:space="preserve"> and like us on</w:t>
      </w:r>
      <w:hyperlink r:id="rId14">
        <w:r>
          <w:rPr>
            <w:rFonts w:ascii="Arial" w:eastAsia="Arial" w:hAnsi="Arial" w:cs="Arial"/>
            <w:color w:val="333333"/>
            <w:sz w:val="24"/>
            <w:szCs w:val="24"/>
          </w:rPr>
          <w:t xml:space="preserve"> </w:t>
        </w:r>
      </w:hyperlink>
      <w:hyperlink r:id="rId15">
        <w:r>
          <w:rPr>
            <w:rFonts w:ascii="Arial" w:eastAsia="Arial" w:hAnsi="Arial" w:cs="Arial"/>
            <w:color w:val="1155CC"/>
            <w:sz w:val="24"/>
            <w:szCs w:val="24"/>
            <w:u w:val="single"/>
          </w:rPr>
          <w:t>Facebook</w:t>
        </w:r>
      </w:hyperlink>
      <w:r>
        <w:rPr>
          <w:rFonts w:ascii="Arial" w:eastAsia="Arial" w:hAnsi="Arial" w:cs="Arial"/>
          <w:color w:val="333333"/>
          <w:sz w:val="24"/>
          <w:szCs w:val="24"/>
        </w:rPr>
        <w:t xml:space="preserve"> to keep up with events and wonderful animal success stories.</w:t>
      </w:r>
      <w:r>
        <w:rPr>
          <w:rFonts w:ascii="Arial" w:eastAsia="Arial" w:hAnsi="Arial" w:cs="Arial"/>
          <w:color w:val="222222"/>
          <w:sz w:val="24"/>
          <w:szCs w:val="24"/>
        </w:rPr>
        <w:t xml:space="preserve">  To make a d</w:t>
      </w:r>
      <w:r>
        <w:rPr>
          <w:rFonts w:ascii="Arial" w:eastAsia="Arial" w:hAnsi="Arial" w:cs="Arial"/>
          <w:color w:val="222222"/>
          <w:sz w:val="24"/>
          <w:szCs w:val="24"/>
        </w:rPr>
        <w:t>onation please visit our website:</w:t>
      </w:r>
      <w:hyperlink r:id="rId16">
        <w:r>
          <w:rPr>
            <w:rFonts w:ascii="Arial" w:eastAsia="Arial" w:hAnsi="Arial" w:cs="Arial"/>
            <w:color w:val="222222"/>
            <w:sz w:val="24"/>
            <w:szCs w:val="24"/>
          </w:rPr>
          <w:t xml:space="preserve"> </w:t>
        </w:r>
      </w:hyperlink>
      <w:hyperlink r:id="rId17">
        <w:r>
          <w:rPr>
            <w:rFonts w:ascii="Arial" w:eastAsia="Arial" w:hAnsi="Arial" w:cs="Arial"/>
            <w:color w:val="1155CC"/>
            <w:sz w:val="24"/>
            <w:szCs w:val="24"/>
            <w:u w:val="single"/>
          </w:rPr>
          <w:t>www.wildcarecapecod.org</w:t>
        </w:r>
      </w:hyperlink>
      <w:r>
        <w:rPr>
          <w:rFonts w:ascii="Arial" w:eastAsia="Arial" w:hAnsi="Arial" w:cs="Arial"/>
          <w:color w:val="222222"/>
          <w:sz w:val="24"/>
          <w:szCs w:val="24"/>
        </w:rPr>
        <w:t>.</w:t>
      </w:r>
    </w:p>
    <w:p w:rsidR="007D60D3" w:rsidRDefault="007D60D3">
      <w:pPr>
        <w:rPr>
          <w:rFonts w:ascii="Arial" w:eastAsia="Arial" w:hAnsi="Arial" w:cs="Arial"/>
          <w:color w:val="000000"/>
          <w:highlight w:val="white"/>
        </w:rPr>
      </w:pPr>
    </w:p>
    <w:p w:rsidR="007D60D3" w:rsidRDefault="007D60D3">
      <w:pPr>
        <w:rPr>
          <w:color w:val="000000"/>
        </w:rPr>
      </w:pPr>
      <w:bookmarkStart w:id="3" w:name="_f5vo53vin6v2" w:colFirst="0" w:colLast="0"/>
      <w:bookmarkEnd w:id="3"/>
    </w:p>
    <w:p w:rsidR="007D60D3" w:rsidRDefault="007D60D3">
      <w:pPr>
        <w:spacing w:line="331" w:lineRule="auto"/>
        <w:rPr>
          <w:rFonts w:ascii="Cambria" w:eastAsia="Cambria" w:hAnsi="Cambria" w:cs="Cambria"/>
          <w:color w:val="222222"/>
          <w:sz w:val="24"/>
          <w:szCs w:val="24"/>
        </w:rPr>
      </w:pPr>
    </w:p>
    <w:p w:rsidR="007D60D3" w:rsidRDefault="007D60D3">
      <w:pPr>
        <w:spacing w:line="331" w:lineRule="auto"/>
        <w:rPr>
          <w:rFonts w:ascii="Cambria" w:eastAsia="Cambria" w:hAnsi="Cambria" w:cs="Cambria"/>
          <w:color w:val="222222"/>
          <w:sz w:val="24"/>
          <w:szCs w:val="24"/>
        </w:rPr>
      </w:pPr>
    </w:p>
    <w:p w:rsidR="007D60D3" w:rsidRDefault="007D60D3">
      <w:pPr>
        <w:spacing w:line="331" w:lineRule="auto"/>
        <w:rPr>
          <w:rFonts w:ascii="Cambria" w:eastAsia="Cambria" w:hAnsi="Cambria" w:cs="Cambria"/>
          <w:color w:val="222222"/>
          <w:sz w:val="24"/>
          <w:szCs w:val="24"/>
        </w:rPr>
      </w:pPr>
    </w:p>
    <w:p w:rsidR="007D60D3" w:rsidRDefault="007D60D3">
      <w:pPr>
        <w:spacing w:line="331" w:lineRule="auto"/>
        <w:rPr>
          <w:rFonts w:ascii="Cambria" w:eastAsia="Cambria" w:hAnsi="Cambria" w:cs="Cambria"/>
          <w:color w:val="222222"/>
          <w:sz w:val="24"/>
          <w:szCs w:val="24"/>
        </w:rPr>
      </w:pPr>
    </w:p>
    <w:p w:rsidR="007D60D3" w:rsidRDefault="007D60D3">
      <w:pPr>
        <w:spacing w:line="331" w:lineRule="auto"/>
        <w:rPr>
          <w:rFonts w:ascii="Cambria" w:eastAsia="Cambria" w:hAnsi="Cambria" w:cs="Cambria"/>
          <w:color w:val="222222"/>
          <w:sz w:val="24"/>
          <w:szCs w:val="24"/>
        </w:rPr>
      </w:pPr>
    </w:p>
    <w:p w:rsidR="007D60D3" w:rsidRDefault="007D60D3">
      <w:pPr>
        <w:spacing w:line="331" w:lineRule="auto"/>
        <w:rPr>
          <w:rFonts w:ascii="Cambria" w:eastAsia="Cambria" w:hAnsi="Cambria" w:cs="Cambria"/>
          <w:color w:val="222222"/>
          <w:sz w:val="24"/>
          <w:szCs w:val="24"/>
        </w:rPr>
      </w:pPr>
    </w:p>
    <w:p w:rsidR="007D60D3" w:rsidRDefault="007D60D3">
      <w:pPr>
        <w:spacing w:line="331" w:lineRule="auto"/>
        <w:rPr>
          <w:rFonts w:ascii="Cambria" w:eastAsia="Cambria" w:hAnsi="Cambria" w:cs="Cambria"/>
          <w:color w:val="222222"/>
          <w:sz w:val="24"/>
          <w:szCs w:val="24"/>
        </w:rPr>
      </w:pPr>
    </w:p>
    <w:p w:rsidR="007D60D3" w:rsidRDefault="007D60D3">
      <w:pPr>
        <w:spacing w:line="331" w:lineRule="auto"/>
        <w:rPr>
          <w:rFonts w:ascii="Cambria" w:eastAsia="Cambria" w:hAnsi="Cambria" w:cs="Cambria"/>
          <w:color w:val="222222"/>
          <w:sz w:val="24"/>
          <w:szCs w:val="24"/>
        </w:rPr>
      </w:pPr>
    </w:p>
    <w:p w:rsidR="007D60D3" w:rsidRDefault="009E57A0">
      <w:pPr>
        <w:spacing w:line="331" w:lineRule="auto"/>
        <w:rPr>
          <w:rFonts w:ascii="Cambria" w:eastAsia="Cambria" w:hAnsi="Cambria" w:cs="Cambria"/>
          <w:color w:val="222222"/>
          <w:sz w:val="24"/>
          <w:szCs w:val="24"/>
        </w:rPr>
      </w:pPr>
      <w:r>
        <w:rPr>
          <w:rFonts w:ascii="Cambria" w:eastAsia="Cambria" w:hAnsi="Cambria" w:cs="Cambria"/>
          <w:color w:val="222222"/>
          <w:sz w:val="24"/>
          <w:szCs w:val="24"/>
        </w:rPr>
        <w:t>ABOUT WILD CARE:</w:t>
      </w:r>
    </w:p>
    <w:p w:rsidR="007D60D3" w:rsidRDefault="009E57A0">
      <w:pPr>
        <w:spacing w:line="331" w:lineRule="auto"/>
        <w:rPr>
          <w:rFonts w:ascii="Cambria" w:eastAsia="Cambria" w:hAnsi="Cambria" w:cs="Cambria"/>
          <w:color w:val="222222"/>
          <w:sz w:val="24"/>
          <w:szCs w:val="24"/>
        </w:rPr>
      </w:pPr>
      <w:r>
        <w:rPr>
          <w:rFonts w:ascii="Cambria" w:eastAsia="Cambria" w:hAnsi="Cambria" w:cs="Cambria"/>
          <w:color w:val="222222"/>
          <w:sz w:val="24"/>
          <w:szCs w:val="24"/>
        </w:rPr>
        <w:t>Wild Care’s mission is to treat injured, ill and orphaned native wildlife for release, to prevent wildlife casualties through public education and live counseling, and to engage the community in conservation through volunteerism. Since our founding, Wild C</w:t>
      </w:r>
      <w:r>
        <w:rPr>
          <w:rFonts w:ascii="Cambria" w:eastAsia="Cambria" w:hAnsi="Cambria" w:cs="Cambria"/>
          <w:color w:val="222222"/>
          <w:sz w:val="24"/>
          <w:szCs w:val="24"/>
        </w:rPr>
        <w:t>are has accepted over 27,000 wild creatures, representing 275 species of native birds, mammals, and reptiles. On average, Wild Care receives over 1,800 wild animals per year for treatment. If you encounter injured, orphaned or ill wildlife please call Wild</w:t>
      </w:r>
      <w:r>
        <w:rPr>
          <w:rFonts w:ascii="Cambria" w:eastAsia="Cambria" w:hAnsi="Cambria" w:cs="Cambria"/>
          <w:color w:val="222222"/>
          <w:sz w:val="24"/>
          <w:szCs w:val="24"/>
        </w:rPr>
        <w:t xml:space="preserve"> Care’s “Wildlife Helpline” at 508-240- 2255. </w:t>
      </w:r>
    </w:p>
    <w:p w:rsidR="007D60D3" w:rsidRDefault="007D60D3">
      <w:pPr>
        <w:rPr>
          <w:rFonts w:ascii="Arial" w:eastAsia="Arial" w:hAnsi="Arial" w:cs="Arial"/>
          <w:color w:val="333333"/>
        </w:rPr>
      </w:pPr>
    </w:p>
    <w:p w:rsidR="007D60D3" w:rsidRDefault="007D60D3">
      <w:pPr>
        <w:pBdr>
          <w:top w:val="nil"/>
          <w:left w:val="nil"/>
          <w:bottom w:val="nil"/>
          <w:right w:val="nil"/>
          <w:between w:val="nil"/>
        </w:pBdr>
        <w:rPr>
          <w:i/>
          <w:color w:val="000000"/>
        </w:rPr>
      </w:pPr>
    </w:p>
    <w:sectPr w:rsidR="007D60D3">
      <w:headerReference w:type="default" r:id="rId18"/>
      <w:footerReference w:type="default" r:id="rId19"/>
      <w:pgSz w:w="12240" w:h="15840"/>
      <w:pgMar w:top="720" w:right="720" w:bottom="720" w:left="72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7A0" w:rsidRDefault="009E57A0">
      <w:r>
        <w:separator/>
      </w:r>
    </w:p>
  </w:endnote>
  <w:endnote w:type="continuationSeparator" w:id="0">
    <w:p w:rsidR="009E57A0" w:rsidRDefault="009E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thelas 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D3" w:rsidRDefault="007D60D3">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7A0" w:rsidRDefault="009E57A0">
      <w:r>
        <w:separator/>
      </w:r>
    </w:p>
  </w:footnote>
  <w:footnote w:type="continuationSeparator" w:id="0">
    <w:p w:rsidR="009E57A0" w:rsidRDefault="009E5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D3" w:rsidRDefault="009E57A0">
    <w:pPr>
      <w:pBdr>
        <w:top w:val="nil"/>
        <w:left w:val="nil"/>
        <w:bottom w:val="nil"/>
        <w:right w:val="nil"/>
        <w:between w:val="nil"/>
      </w:pBdr>
      <w:tabs>
        <w:tab w:val="center" w:pos="4320"/>
        <w:tab w:val="right" w:pos="8640"/>
      </w:tabs>
    </w:pPr>
    <w:r>
      <w:rPr>
        <w:noProof/>
      </w:rPr>
      <mc:AlternateContent>
        <mc:Choice Requires="wpg">
          <w:drawing>
            <wp:anchor distT="0" distB="0" distL="0" distR="0" simplePos="0" relativeHeight="251658240" behindDoc="0" locked="0" layoutInCell="1" hidden="0" allowOverlap="1">
              <wp:simplePos x="0" y="0"/>
              <wp:positionH relativeFrom="column">
                <wp:posOffset>2997200</wp:posOffset>
              </wp:positionH>
              <wp:positionV relativeFrom="paragraph">
                <wp:posOffset>393700</wp:posOffset>
              </wp:positionV>
              <wp:extent cx="3667125" cy="466091"/>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3517200" y="3551717"/>
                        <a:ext cx="3657600" cy="456566"/>
                      </a:xfrm>
                      <a:prstGeom prst="rect">
                        <a:avLst/>
                      </a:prstGeom>
                      <a:solidFill>
                        <a:srgbClr val="FFFFFF"/>
                      </a:solidFill>
                      <a:ln>
                        <a:noFill/>
                      </a:ln>
                    </wps:spPr>
                    <wps:txbx>
                      <w:txbxContent>
                        <w:p w:rsidR="007D60D3" w:rsidRDefault="009E57A0">
                          <w:pPr>
                            <w:jc w:val="center"/>
                            <w:textDirection w:val="btLr"/>
                          </w:pPr>
                          <w:r>
                            <w:rPr>
                              <w:rFonts w:ascii="Century Gothic" w:eastAsia="Century Gothic" w:hAnsi="Century Gothic" w:cs="Century Gothic"/>
                              <w:sz w:val="20"/>
                            </w:rPr>
                            <w:t xml:space="preserve">10 Smith Lane, Eastham, Ma 02642-2671 </w:t>
                          </w:r>
                          <w:r>
                            <w:rPr>
                              <w:sz w:val="20"/>
                            </w:rPr>
                            <w:t>·</w:t>
                          </w:r>
                          <w:r>
                            <w:rPr>
                              <w:rFonts w:ascii="Century Gothic" w:eastAsia="Century Gothic" w:hAnsi="Century Gothic" w:cs="Century Gothic"/>
                              <w:sz w:val="20"/>
                            </w:rPr>
                            <w:t xml:space="preserve"> 508-240-2255</w:t>
                          </w:r>
                        </w:p>
                        <w:p w:rsidR="007D60D3" w:rsidRDefault="009E57A0">
                          <w:pPr>
                            <w:jc w:val="center"/>
                            <w:textDirection w:val="btLr"/>
                          </w:pPr>
                          <w:r>
                            <w:rPr>
                              <w:rFonts w:ascii="Century Gothic" w:eastAsia="Century Gothic" w:hAnsi="Century Gothic" w:cs="Century Gothic"/>
                              <w:sz w:val="20"/>
                            </w:rPr>
                            <w:t xml:space="preserve">info@wildcarecapecod.org </w:t>
                          </w:r>
                          <w:r>
                            <w:rPr>
                              <w:sz w:val="20"/>
                            </w:rPr>
                            <w:t xml:space="preserve">· </w:t>
                          </w:r>
                          <w:r>
                            <w:rPr>
                              <w:rFonts w:ascii="Tahoma" w:eastAsia="Tahoma" w:hAnsi="Tahoma" w:cs="Tahoma"/>
                              <w:sz w:val="20"/>
                            </w:rPr>
                            <w:t>wildcarecapecod.org</w:t>
                          </w:r>
                        </w:p>
                      </w:txbxContent>
                    </wps:txbx>
                    <wps:bodyPr spcFirstLastPara="1" wrap="square" lIns="45700" tIns="45700" rIns="45700"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2997200</wp:posOffset>
              </wp:positionH>
              <wp:positionV relativeFrom="paragraph">
                <wp:posOffset>393700</wp:posOffset>
              </wp:positionV>
              <wp:extent cx="3667125" cy="466091"/>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667125" cy="466091"/>
                      </a:xfrm>
                      <a:prstGeom prst="rect"/>
                      <a:ln/>
                    </pic:spPr>
                  </pic:pic>
                </a:graphicData>
              </a:graphic>
            </wp:anchor>
          </w:drawing>
        </mc:Fallback>
      </mc:AlternateContent>
    </w:r>
    <w:r>
      <w:rPr>
        <w:noProof/>
      </w:rPr>
      <w:drawing>
        <wp:anchor distT="0" distB="0" distL="0" distR="0" simplePos="0" relativeHeight="251659264" behindDoc="0" locked="0" layoutInCell="1" hidden="0" allowOverlap="1">
          <wp:simplePos x="0" y="0"/>
          <wp:positionH relativeFrom="column">
            <wp:posOffset>0</wp:posOffset>
          </wp:positionH>
          <wp:positionV relativeFrom="paragraph">
            <wp:posOffset>-95249</wp:posOffset>
          </wp:positionV>
          <wp:extent cx="1876425" cy="143808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876425" cy="14380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D3"/>
    <w:rsid w:val="006E34D9"/>
    <w:rsid w:val="007D60D3"/>
    <w:rsid w:val="009E57A0"/>
    <w:rsid w:val="00E8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735F1-51BF-4B0C-A6EA-AACFF5AB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8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E34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WildCareCapeCod/" TargetMode="External"/><Relationship Id="rId13" Type="http://schemas.openxmlformats.org/officeDocument/2006/relationships/hyperlink" Target="https://www.wildcarecapecod.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vetns@wildcarecapecod.org" TargetMode="External"/><Relationship Id="rId12" Type="http://schemas.openxmlformats.org/officeDocument/2006/relationships/hyperlink" Target="https://www.wildcarecapecod.org/" TargetMode="External"/><Relationship Id="rId17" Type="http://schemas.openxmlformats.org/officeDocument/2006/relationships/hyperlink" Target="http://www.wildcarecapecod.org/" TargetMode="External"/><Relationship Id="rId2" Type="http://schemas.openxmlformats.org/officeDocument/2006/relationships/styles" Target="styles.xml"/><Relationship Id="rId16" Type="http://schemas.openxmlformats.org/officeDocument/2006/relationships/hyperlink" Target="http://www.wildcarecapeco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ildcarecapecod.org/category/events/" TargetMode="External"/><Relationship Id="rId5" Type="http://schemas.openxmlformats.org/officeDocument/2006/relationships/footnotes" Target="footnotes.xml"/><Relationship Id="rId15" Type="http://schemas.openxmlformats.org/officeDocument/2006/relationships/hyperlink" Target="https://www.facebook.com/WildCareCapeCod/" TargetMode="External"/><Relationship Id="rId10" Type="http://schemas.openxmlformats.org/officeDocument/2006/relationships/hyperlink" Target="https://www.wildcarecapecod.org/category/even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ildcarecapecod.org/wild-cares-wild-baby-shower/" TargetMode="External"/><Relationship Id="rId14" Type="http://schemas.openxmlformats.org/officeDocument/2006/relationships/hyperlink" Target="https://www.facebook.com/WildCareCapeCo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4999-1B0A-47B5-B4C6-42F85164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2019-05-30T12:26:00Z</dcterms:created>
  <dcterms:modified xsi:type="dcterms:W3CDTF">2019-05-30T12:26:00Z</dcterms:modified>
</cp:coreProperties>
</file>