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D2" w:rsidRDefault="00FF77FE">
      <w:r>
        <w:rPr>
          <w:rFonts w:ascii="Arial" w:eastAsia="Arial" w:hAnsi="Arial" w:cs="Arial"/>
          <w:noProof/>
          <w:color w:val="000000"/>
          <w:sz w:val="24"/>
          <w:szCs w:val="24"/>
        </w:rPr>
        <w:drawing>
          <wp:anchor distT="0" distB="0" distL="114300" distR="114300" simplePos="0" relativeHeight="251657728" behindDoc="0" locked="0" layoutInCell="1" allowOverlap="1">
            <wp:simplePos x="0" y="0"/>
            <wp:positionH relativeFrom="column">
              <wp:posOffset>-1990725</wp:posOffset>
            </wp:positionH>
            <wp:positionV relativeFrom="paragraph">
              <wp:posOffset>-389255</wp:posOffset>
            </wp:positionV>
            <wp:extent cx="2286000" cy="17556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 Logo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1755648"/>
                    </a:xfrm>
                    <a:prstGeom prst="rect">
                      <a:avLst/>
                    </a:prstGeom>
                  </pic:spPr>
                </pic:pic>
              </a:graphicData>
            </a:graphic>
          </wp:anchor>
        </w:drawing>
      </w:r>
      <w:r w:rsidR="000C5315">
        <w:tab/>
      </w:r>
      <w:r w:rsidR="000C5315">
        <w:tab/>
      </w:r>
      <w:r w:rsidR="000C5315">
        <w:tab/>
      </w:r>
      <w:r w:rsidR="000C5315">
        <w:tab/>
      </w:r>
      <w:r w:rsidR="000C5315">
        <w:tab/>
      </w:r>
      <w:r w:rsidR="000C5315">
        <w:tab/>
      </w:r>
      <w:bookmarkStart w:id="0" w:name="gjdgxs" w:colFirst="0" w:colLast="0"/>
      <w:bookmarkEnd w:id="0"/>
    </w:p>
    <w:p w:rsidR="00D90ED2" w:rsidRDefault="000C5315">
      <w:pPr>
        <w:ind w:right="540"/>
        <w:jc w:val="right"/>
        <w:rPr>
          <w:rFonts w:ascii="Arial" w:eastAsia="Arial" w:hAnsi="Arial" w:cs="Arial"/>
          <w:color w:val="000000"/>
          <w:sz w:val="24"/>
          <w:szCs w:val="24"/>
        </w:rPr>
      </w:pPr>
      <w:r>
        <w:rPr>
          <w:rFonts w:ascii="Arial" w:eastAsia="Arial" w:hAnsi="Arial" w:cs="Arial"/>
          <w:color w:val="000000"/>
          <w:sz w:val="24"/>
          <w:szCs w:val="24"/>
        </w:rPr>
        <w:t>March 25, 2019</w:t>
      </w:r>
    </w:p>
    <w:p w:rsidR="00D90ED2" w:rsidRDefault="000C5315">
      <w:pPr>
        <w:ind w:right="540"/>
        <w:jc w:val="right"/>
        <w:rPr>
          <w:rFonts w:ascii="Arial" w:eastAsia="Arial" w:hAnsi="Arial" w:cs="Arial"/>
          <w:color w:val="000000"/>
          <w:sz w:val="24"/>
          <w:szCs w:val="24"/>
        </w:rPr>
      </w:pPr>
      <w:r>
        <w:rPr>
          <w:rFonts w:ascii="Arial" w:eastAsia="Arial" w:hAnsi="Arial" w:cs="Arial"/>
          <w:color w:val="000000"/>
          <w:sz w:val="24"/>
          <w:szCs w:val="24"/>
        </w:rPr>
        <w:t>FOR IMMEDIATE RELEASE</w:t>
      </w:r>
    </w:p>
    <w:p w:rsidR="00D90ED2" w:rsidRDefault="00D90ED2">
      <w:pPr>
        <w:ind w:right="540"/>
        <w:jc w:val="right"/>
        <w:rPr>
          <w:rFonts w:ascii="Arial" w:eastAsia="Arial" w:hAnsi="Arial" w:cs="Arial"/>
          <w:color w:val="000000"/>
          <w:sz w:val="24"/>
          <w:szCs w:val="24"/>
        </w:rPr>
      </w:pPr>
    </w:p>
    <w:p w:rsidR="00D90ED2" w:rsidRDefault="000C5315">
      <w:pPr>
        <w:ind w:right="540"/>
        <w:jc w:val="right"/>
        <w:rPr>
          <w:rFonts w:ascii="Arial" w:eastAsia="Arial" w:hAnsi="Arial" w:cs="Arial"/>
          <w:color w:val="000000"/>
          <w:sz w:val="24"/>
          <w:szCs w:val="24"/>
        </w:rPr>
      </w:pPr>
      <w:r>
        <w:rPr>
          <w:rFonts w:ascii="Arial" w:eastAsia="Arial" w:hAnsi="Arial" w:cs="Arial"/>
          <w:color w:val="000000"/>
          <w:sz w:val="24"/>
          <w:szCs w:val="24"/>
        </w:rPr>
        <w:t>Contact:</w:t>
      </w:r>
    </w:p>
    <w:p w:rsidR="00D90ED2" w:rsidRDefault="000C5315">
      <w:pPr>
        <w:ind w:right="540"/>
        <w:jc w:val="right"/>
        <w:rPr>
          <w:rFonts w:ascii="Arial" w:eastAsia="Arial" w:hAnsi="Arial" w:cs="Arial"/>
          <w:color w:val="000000"/>
          <w:sz w:val="24"/>
          <w:szCs w:val="24"/>
        </w:rPr>
      </w:pPr>
      <w:r>
        <w:rPr>
          <w:rFonts w:ascii="Arial" w:eastAsia="Arial" w:hAnsi="Arial" w:cs="Arial"/>
          <w:color w:val="000000"/>
          <w:sz w:val="24"/>
          <w:szCs w:val="24"/>
        </w:rPr>
        <w:t xml:space="preserve">Heather </w:t>
      </w:r>
      <w:proofErr w:type="spellStart"/>
      <w:r>
        <w:rPr>
          <w:rFonts w:ascii="Arial" w:eastAsia="Arial" w:hAnsi="Arial" w:cs="Arial"/>
          <w:color w:val="000000"/>
          <w:sz w:val="24"/>
          <w:szCs w:val="24"/>
        </w:rPr>
        <w:t>Arrascue</w:t>
      </w:r>
      <w:proofErr w:type="spellEnd"/>
    </w:p>
    <w:p w:rsidR="00D90ED2" w:rsidRDefault="000C5315">
      <w:pPr>
        <w:ind w:right="540"/>
        <w:jc w:val="right"/>
        <w:rPr>
          <w:rFonts w:ascii="Arial" w:eastAsia="Arial" w:hAnsi="Arial" w:cs="Arial"/>
          <w:color w:val="000000"/>
          <w:sz w:val="24"/>
          <w:szCs w:val="24"/>
        </w:rPr>
      </w:pPr>
      <w:r>
        <w:rPr>
          <w:rFonts w:ascii="Arial" w:eastAsia="Arial" w:hAnsi="Arial" w:cs="Arial"/>
          <w:color w:val="000000"/>
          <w:sz w:val="24"/>
          <w:szCs w:val="24"/>
        </w:rPr>
        <w:t>Marketing and Events Assistant</w:t>
      </w:r>
      <w:r>
        <w:rPr>
          <w:rFonts w:ascii="Arial" w:eastAsia="Arial" w:hAnsi="Arial" w:cs="Arial"/>
          <w:color w:val="000000"/>
          <w:sz w:val="24"/>
          <w:szCs w:val="24"/>
        </w:rPr>
        <w:t>, WILD CARE Inc.</w:t>
      </w:r>
    </w:p>
    <w:p w:rsidR="00D90ED2" w:rsidRDefault="000C5315">
      <w:pPr>
        <w:ind w:right="540"/>
        <w:jc w:val="right"/>
        <w:rPr>
          <w:rFonts w:ascii="Arial" w:eastAsia="Arial" w:hAnsi="Arial" w:cs="Arial"/>
          <w:sz w:val="24"/>
          <w:szCs w:val="24"/>
        </w:rPr>
      </w:pPr>
      <w:r>
        <w:rPr>
          <w:rFonts w:ascii="Arial" w:eastAsia="Arial" w:hAnsi="Arial" w:cs="Arial"/>
          <w:color w:val="000000"/>
          <w:sz w:val="24"/>
          <w:szCs w:val="24"/>
        </w:rPr>
        <w:t>508.404.4145</w:t>
      </w:r>
      <w:r>
        <w:rPr>
          <w:rFonts w:ascii="Arial" w:eastAsia="Arial" w:hAnsi="Arial" w:cs="Arial"/>
          <w:color w:val="000000"/>
          <w:sz w:val="24"/>
          <w:szCs w:val="24"/>
        </w:rPr>
        <w:t>, eve</w:t>
      </w:r>
      <w:r>
        <w:rPr>
          <w:rFonts w:ascii="Arial" w:eastAsia="Arial" w:hAnsi="Arial" w:cs="Arial"/>
          <w:color w:val="000000"/>
          <w:sz w:val="24"/>
          <w:szCs w:val="24"/>
        </w:rPr>
        <w:t>nts</w:t>
      </w:r>
      <w:hyperlink r:id="rId7">
        <w:r>
          <w:rPr>
            <w:rFonts w:ascii="Arial" w:eastAsia="Arial" w:hAnsi="Arial" w:cs="Arial"/>
            <w:sz w:val="24"/>
            <w:szCs w:val="24"/>
          </w:rPr>
          <w:t>@wildcarecapecod.org</w:t>
        </w:r>
      </w:hyperlink>
    </w:p>
    <w:p w:rsidR="00D90ED2" w:rsidRDefault="00D90ED2">
      <w:pPr>
        <w:rPr>
          <w:rFonts w:ascii="Arial" w:eastAsia="Arial" w:hAnsi="Arial" w:cs="Arial"/>
          <w:color w:val="000000"/>
          <w:sz w:val="24"/>
          <w:szCs w:val="24"/>
        </w:rPr>
      </w:pPr>
    </w:p>
    <w:p w:rsidR="00D90ED2" w:rsidRDefault="00D90ED2">
      <w:pPr>
        <w:rPr>
          <w:rFonts w:ascii="Arial" w:eastAsia="Arial" w:hAnsi="Arial" w:cs="Arial"/>
          <w:color w:val="000000"/>
          <w:sz w:val="24"/>
          <w:szCs w:val="24"/>
        </w:rPr>
      </w:pPr>
    </w:p>
    <w:p w:rsidR="00D90ED2" w:rsidRDefault="000C5315">
      <w:pPr>
        <w:jc w:val="center"/>
        <w:rPr>
          <w:rFonts w:ascii="Arial" w:eastAsia="Arial" w:hAnsi="Arial" w:cs="Arial"/>
          <w:b/>
          <w:color w:val="000000"/>
          <w:sz w:val="24"/>
          <w:szCs w:val="24"/>
          <w:u w:val="single"/>
        </w:rPr>
      </w:pPr>
      <w:bookmarkStart w:id="1" w:name="_30j0zll" w:colFirst="0" w:colLast="0"/>
      <w:bookmarkEnd w:id="1"/>
      <w:r>
        <w:rPr>
          <w:rFonts w:ascii="Arial" w:eastAsia="Arial" w:hAnsi="Arial" w:cs="Arial"/>
          <w:b/>
          <w:color w:val="000000"/>
          <w:sz w:val="24"/>
          <w:szCs w:val="24"/>
          <w:u w:val="single"/>
        </w:rPr>
        <w:t>Bring the Outdoors Inside - with Wild Care’s “Woodland Botanical Design” Event</w:t>
      </w:r>
    </w:p>
    <w:p w:rsidR="00D90ED2" w:rsidRDefault="00D90ED2">
      <w:pPr>
        <w:jc w:val="center"/>
        <w:rPr>
          <w:rFonts w:ascii="Arial" w:eastAsia="Arial" w:hAnsi="Arial" w:cs="Arial"/>
          <w:b/>
          <w:color w:val="000000"/>
          <w:sz w:val="24"/>
          <w:szCs w:val="24"/>
          <w:u w:val="single"/>
        </w:rPr>
      </w:pPr>
      <w:bookmarkStart w:id="2" w:name="_e5l01no703tr" w:colFirst="0" w:colLast="0"/>
      <w:bookmarkEnd w:id="2"/>
    </w:p>
    <w:p w:rsidR="00D90ED2" w:rsidRDefault="000C5315">
      <w:pPr>
        <w:jc w:val="center"/>
        <w:rPr>
          <w:rFonts w:ascii="Arial" w:eastAsia="Arial" w:hAnsi="Arial" w:cs="Arial"/>
          <w:i/>
          <w:color w:val="000000"/>
          <w:sz w:val="24"/>
          <w:szCs w:val="24"/>
        </w:rPr>
      </w:pPr>
      <w:bookmarkStart w:id="3" w:name="_f5vo53vin6v2" w:colFirst="0" w:colLast="0"/>
      <w:bookmarkEnd w:id="3"/>
      <w:r>
        <w:rPr>
          <w:rFonts w:ascii="Arial" w:eastAsia="Arial" w:hAnsi="Arial" w:cs="Arial"/>
          <w:color w:val="222222"/>
          <w:sz w:val="24"/>
          <w:szCs w:val="24"/>
        </w:rPr>
        <w:t>###</w:t>
      </w:r>
    </w:p>
    <w:p w:rsidR="00D90ED2" w:rsidRDefault="000C5315">
      <w:pPr>
        <w:pBdr>
          <w:top w:val="none" w:sz="0" w:space="0" w:color="000000"/>
          <w:left w:val="none" w:sz="0" w:space="0" w:color="000000"/>
          <w:bottom w:val="none" w:sz="0" w:space="0" w:color="000000"/>
          <w:right w:val="none" w:sz="0" w:space="0" w:color="000000"/>
          <w:between w:val="none" w:sz="0" w:space="0" w:color="000000"/>
        </w:pBdr>
        <w:spacing w:line="314" w:lineRule="auto"/>
        <w:rPr>
          <w:rFonts w:ascii="Arial" w:eastAsia="Arial" w:hAnsi="Arial" w:cs="Arial"/>
          <w:color w:val="000000"/>
          <w:sz w:val="24"/>
          <w:szCs w:val="24"/>
          <w:highlight w:val="white"/>
        </w:rPr>
      </w:pPr>
      <w:r>
        <w:rPr>
          <w:rFonts w:ascii="Arial" w:eastAsia="Arial" w:hAnsi="Arial" w:cs="Arial"/>
          <w:i/>
          <w:color w:val="000000"/>
          <w:sz w:val="24"/>
          <w:szCs w:val="24"/>
        </w:rPr>
        <w:t xml:space="preserve">Eastham. </w:t>
      </w:r>
      <w:r>
        <w:rPr>
          <w:rFonts w:ascii="Arial" w:eastAsia="Arial" w:hAnsi="Arial" w:cs="Arial"/>
          <w:color w:val="000000"/>
          <w:sz w:val="24"/>
          <w:szCs w:val="24"/>
        </w:rPr>
        <w:t xml:space="preserve">March 25, </w:t>
      </w:r>
      <w:proofErr w:type="gramStart"/>
      <w:r>
        <w:rPr>
          <w:rFonts w:ascii="Arial" w:eastAsia="Arial" w:hAnsi="Arial" w:cs="Arial"/>
          <w:color w:val="000000"/>
          <w:sz w:val="24"/>
          <w:szCs w:val="24"/>
        </w:rPr>
        <w:t>2019  Wild</w:t>
      </w:r>
      <w:proofErr w:type="gramEnd"/>
      <w:r>
        <w:rPr>
          <w:rFonts w:ascii="Arial" w:eastAsia="Arial" w:hAnsi="Arial" w:cs="Arial"/>
          <w:color w:val="000000"/>
          <w:sz w:val="24"/>
          <w:szCs w:val="24"/>
        </w:rPr>
        <w:t xml:space="preserve"> Care, </w:t>
      </w:r>
      <w:r>
        <w:rPr>
          <w:rFonts w:ascii="Arial" w:eastAsia="Arial" w:hAnsi="Arial" w:cs="Arial"/>
          <w:color w:val="222222"/>
          <w:sz w:val="24"/>
          <w:szCs w:val="24"/>
          <w:highlight w:val="white"/>
        </w:rPr>
        <w:t xml:space="preserve">a wildlife rehabilitation center located in Eastham, is hosting Jerry Moles of The Flowering Pot as he shares his award-winning design talents with attendees of our Woodland Botanical Design Event on Thursday, April 25th. The event will start at 6 PM, and </w:t>
      </w:r>
      <w:r>
        <w:rPr>
          <w:rFonts w:ascii="Arial" w:eastAsia="Arial" w:hAnsi="Arial" w:cs="Arial"/>
          <w:color w:val="222222"/>
          <w:sz w:val="24"/>
          <w:szCs w:val="24"/>
          <w:highlight w:val="white"/>
        </w:rPr>
        <w:t xml:space="preserve">will be held at </w:t>
      </w:r>
      <w:hyperlink r:id="rId8">
        <w:r>
          <w:rPr>
            <w:rFonts w:ascii="Arial" w:eastAsia="Arial" w:hAnsi="Arial" w:cs="Arial"/>
            <w:color w:val="1155CC"/>
            <w:sz w:val="24"/>
            <w:szCs w:val="24"/>
            <w:highlight w:val="white"/>
            <w:u w:val="single"/>
          </w:rPr>
          <w:t>Sea Dog Brew Pub</w:t>
        </w:r>
      </w:hyperlink>
      <w:r>
        <w:rPr>
          <w:rFonts w:ascii="Arial" w:eastAsia="Arial" w:hAnsi="Arial" w:cs="Arial"/>
          <w:color w:val="222222"/>
          <w:sz w:val="24"/>
          <w:szCs w:val="24"/>
          <w:highlight w:val="white"/>
        </w:rPr>
        <w:t>, 23 Whites Path in South Yarmouth</w:t>
      </w:r>
      <w:r>
        <w:rPr>
          <w:rFonts w:ascii="Arial" w:eastAsia="Arial" w:hAnsi="Arial" w:cs="Arial"/>
          <w:color w:val="000000"/>
          <w:sz w:val="24"/>
          <w:szCs w:val="24"/>
          <w:highlight w:val="white"/>
        </w:rPr>
        <w:t xml:space="preserve">. A minimum of 25 attendees is required to hold the event, </w:t>
      </w:r>
      <w:r>
        <w:rPr>
          <w:rFonts w:ascii="Arial" w:eastAsia="Arial" w:hAnsi="Arial" w:cs="Arial"/>
          <w:color w:val="000000"/>
          <w:sz w:val="24"/>
          <w:szCs w:val="24"/>
        </w:rPr>
        <w:t xml:space="preserve">RSVP are required by April 14th, please purchase tickets at </w:t>
      </w:r>
      <w:hyperlink r:id="rId9">
        <w:r>
          <w:rPr>
            <w:rFonts w:ascii="Arial" w:eastAsia="Arial" w:hAnsi="Arial" w:cs="Arial"/>
            <w:color w:val="1155CC"/>
            <w:sz w:val="24"/>
            <w:szCs w:val="24"/>
            <w:u w:val="single"/>
          </w:rPr>
          <w:t>Eventbrite</w:t>
        </w:r>
      </w:hyperlink>
      <w:r>
        <w:rPr>
          <w:rFonts w:ascii="Arial" w:eastAsia="Arial" w:hAnsi="Arial" w:cs="Arial"/>
          <w:color w:val="000000"/>
          <w:sz w:val="24"/>
          <w:szCs w:val="24"/>
          <w:highlight w:val="white"/>
        </w:rPr>
        <w:t>.</w:t>
      </w:r>
    </w:p>
    <w:p w:rsidR="00D90ED2" w:rsidRDefault="00D90ED2">
      <w:pPr>
        <w:pBdr>
          <w:top w:val="none" w:sz="0" w:space="0" w:color="000000"/>
          <w:left w:val="none" w:sz="0" w:space="0" w:color="000000"/>
          <w:bottom w:val="none" w:sz="0" w:space="0" w:color="000000"/>
          <w:right w:val="none" w:sz="0" w:space="0" w:color="000000"/>
          <w:between w:val="none" w:sz="0" w:space="0" w:color="000000"/>
        </w:pBdr>
        <w:spacing w:line="314" w:lineRule="auto"/>
        <w:rPr>
          <w:rFonts w:ascii="Arial" w:eastAsia="Arial" w:hAnsi="Arial" w:cs="Arial"/>
          <w:color w:val="000000"/>
          <w:sz w:val="24"/>
          <w:szCs w:val="24"/>
          <w:highlight w:val="white"/>
        </w:rPr>
      </w:pPr>
    </w:p>
    <w:p w:rsidR="00D90ED2" w:rsidRDefault="000C5315">
      <w:pPr>
        <w:pBdr>
          <w:top w:val="none" w:sz="0" w:space="0" w:color="000000"/>
          <w:left w:val="none" w:sz="0" w:space="0" w:color="000000"/>
          <w:bottom w:val="none" w:sz="0" w:space="0" w:color="000000"/>
          <w:right w:val="none" w:sz="0" w:space="0" w:color="000000"/>
          <w:between w:val="none" w:sz="0" w:space="0" w:color="000000"/>
        </w:pBdr>
        <w:spacing w:line="314"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Attendees will create a one-of-a-kind woodland botanical floral design.  All instruction and materials are included in the $65 price.  Woodland botanical floral desi</w:t>
      </w:r>
      <w:r>
        <w:rPr>
          <w:rFonts w:ascii="Arial" w:eastAsia="Arial" w:hAnsi="Arial" w:cs="Arial"/>
          <w:color w:val="222222"/>
          <w:sz w:val="24"/>
          <w:szCs w:val="24"/>
          <w:highlight w:val="white"/>
        </w:rPr>
        <w:t xml:space="preserve">gns capture the essence of an enchanted forest floor, in small scale, utilizing fresh flowers and both living and dried plant material.  For more information about the designs, or to see Jerry’s work, please visit: </w:t>
      </w:r>
      <w:hyperlink r:id="rId10">
        <w:r>
          <w:rPr>
            <w:rFonts w:ascii="Arial" w:eastAsia="Arial" w:hAnsi="Arial" w:cs="Arial"/>
            <w:color w:val="1155CC"/>
            <w:sz w:val="24"/>
            <w:szCs w:val="24"/>
            <w:highlight w:val="white"/>
            <w:u w:val="single"/>
          </w:rPr>
          <w:t>thefloweringpots.com</w:t>
        </w:r>
      </w:hyperlink>
    </w:p>
    <w:p w:rsidR="00D90ED2" w:rsidRDefault="00D90ED2">
      <w:pPr>
        <w:pBdr>
          <w:top w:val="none" w:sz="0" w:space="0" w:color="000000"/>
          <w:left w:val="none" w:sz="0" w:space="0" w:color="000000"/>
          <w:bottom w:val="none" w:sz="0" w:space="0" w:color="000000"/>
          <w:right w:val="none" w:sz="0" w:space="0" w:color="000000"/>
          <w:between w:val="none" w:sz="0" w:space="0" w:color="000000"/>
        </w:pBdr>
        <w:spacing w:line="314" w:lineRule="auto"/>
        <w:rPr>
          <w:rFonts w:ascii="Arial" w:eastAsia="Arial" w:hAnsi="Arial" w:cs="Arial"/>
          <w:color w:val="222222"/>
          <w:sz w:val="24"/>
          <w:szCs w:val="24"/>
          <w:highlight w:val="white"/>
        </w:rPr>
      </w:pPr>
    </w:p>
    <w:p w:rsidR="00D90ED2" w:rsidRDefault="000C5315">
      <w:pPr>
        <w:pBdr>
          <w:top w:val="none" w:sz="0" w:space="0" w:color="000000"/>
          <w:left w:val="none" w:sz="0" w:space="0" w:color="000000"/>
          <w:bottom w:val="none" w:sz="0" w:space="0" w:color="000000"/>
          <w:right w:val="none" w:sz="0" w:space="0" w:color="000000"/>
          <w:between w:val="none" w:sz="0" w:space="0" w:color="000000"/>
        </w:pBdr>
        <w:spacing w:line="314" w:lineRule="auto"/>
        <w:rPr>
          <w:rFonts w:ascii="Arial" w:eastAsia="Arial" w:hAnsi="Arial" w:cs="Arial"/>
          <w:color w:val="000000"/>
          <w:sz w:val="24"/>
          <w:szCs w:val="24"/>
        </w:rPr>
      </w:pPr>
      <w:r>
        <w:rPr>
          <w:rFonts w:ascii="Arial" w:eastAsia="Arial" w:hAnsi="Arial" w:cs="Arial"/>
          <w:color w:val="222222"/>
          <w:sz w:val="24"/>
          <w:szCs w:val="24"/>
          <w:highlight w:val="white"/>
        </w:rPr>
        <w:t xml:space="preserve">“Wild Care is excited to offer this unique event - celebrating spring and all things nature! Our attendees are in for a truly enjoyable evening. They will be supporting Wild Care, </w:t>
      </w:r>
      <w:r>
        <w:rPr>
          <w:rFonts w:ascii="Arial" w:eastAsia="Arial" w:hAnsi="Arial" w:cs="Arial"/>
          <w:i/>
          <w:color w:val="222222"/>
          <w:sz w:val="24"/>
          <w:szCs w:val="24"/>
          <w:highlight w:val="white"/>
        </w:rPr>
        <w:t xml:space="preserve">and </w:t>
      </w:r>
      <w:r>
        <w:rPr>
          <w:rFonts w:ascii="Arial" w:eastAsia="Arial" w:hAnsi="Arial" w:cs="Arial"/>
          <w:color w:val="222222"/>
          <w:sz w:val="24"/>
          <w:szCs w:val="24"/>
          <w:highlight w:val="white"/>
        </w:rPr>
        <w:t>taking home a beautiful Woodland Botanical Design”, states Stephanie Ellis, Wild Care’s Executive Director.</w:t>
      </w:r>
    </w:p>
    <w:p w:rsidR="00D90ED2" w:rsidRDefault="000C5315">
      <w:pPr>
        <w:pBdr>
          <w:top w:val="none" w:sz="0" w:space="0" w:color="000000"/>
          <w:left w:val="none" w:sz="0" w:space="0" w:color="000000"/>
          <w:bottom w:val="none" w:sz="0" w:space="0" w:color="000000"/>
          <w:right w:val="none" w:sz="0" w:space="0" w:color="000000"/>
          <w:between w:val="none" w:sz="0" w:space="0" w:color="000000"/>
        </w:pBdr>
        <w:spacing w:line="433" w:lineRule="auto"/>
        <w:jc w:val="center"/>
        <w:rPr>
          <w:rFonts w:ascii="Arial" w:eastAsia="Arial" w:hAnsi="Arial" w:cs="Arial"/>
          <w:color w:val="252021"/>
          <w:sz w:val="24"/>
          <w:szCs w:val="24"/>
        </w:rPr>
      </w:pPr>
      <w:r>
        <w:rPr>
          <w:rFonts w:ascii="Arial" w:eastAsia="Arial" w:hAnsi="Arial" w:cs="Arial"/>
          <w:color w:val="000000"/>
          <w:sz w:val="24"/>
          <w:szCs w:val="24"/>
        </w:rPr>
        <w:t xml:space="preserve">  </w:t>
      </w:r>
      <w:r>
        <w:rPr>
          <w:rFonts w:ascii="Cambria" w:eastAsia="Cambria" w:hAnsi="Cambria" w:cs="Cambria"/>
          <w:color w:val="222222"/>
          <w:sz w:val="24"/>
          <w:szCs w:val="24"/>
        </w:rPr>
        <w:t>###</w:t>
      </w:r>
    </w:p>
    <w:p w:rsidR="00D90ED2" w:rsidRDefault="000C5315">
      <w:pPr>
        <w:spacing w:line="331" w:lineRule="auto"/>
        <w:rPr>
          <w:rFonts w:ascii="Arial" w:eastAsia="Arial" w:hAnsi="Arial" w:cs="Arial"/>
          <w:color w:val="222222"/>
          <w:sz w:val="24"/>
          <w:szCs w:val="24"/>
        </w:rPr>
      </w:pPr>
      <w:r>
        <w:rPr>
          <w:rFonts w:ascii="Arial" w:eastAsia="Arial" w:hAnsi="Arial" w:cs="Arial"/>
          <w:color w:val="222222"/>
          <w:sz w:val="24"/>
          <w:szCs w:val="24"/>
        </w:rPr>
        <w:t>ABOUT WILD CARE:</w:t>
      </w:r>
    </w:p>
    <w:p w:rsidR="00D90ED2" w:rsidRDefault="000C5315">
      <w:pPr>
        <w:spacing w:line="331" w:lineRule="auto"/>
        <w:rPr>
          <w:rFonts w:ascii="Arial" w:eastAsia="Arial" w:hAnsi="Arial" w:cs="Arial"/>
          <w:color w:val="222222"/>
          <w:sz w:val="24"/>
          <w:szCs w:val="24"/>
        </w:rPr>
      </w:pPr>
      <w:r>
        <w:rPr>
          <w:rFonts w:ascii="Arial" w:eastAsia="Arial" w:hAnsi="Arial" w:cs="Arial"/>
          <w:color w:val="222222"/>
          <w:sz w:val="24"/>
          <w:szCs w:val="24"/>
        </w:rPr>
        <w:t>Wild Care’s mission is to treat injured, ill and orphaned native wildlife for release, to prevent wildlife casualties through public education and live counseling, and to engage the community in conservation through volunteerism. Since our founding, Wild C</w:t>
      </w:r>
      <w:r>
        <w:rPr>
          <w:rFonts w:ascii="Arial" w:eastAsia="Arial" w:hAnsi="Arial" w:cs="Arial"/>
          <w:color w:val="222222"/>
          <w:sz w:val="24"/>
          <w:szCs w:val="24"/>
        </w:rPr>
        <w:t>are has accepted over 27,000 wild creatures, representing 275 species of native birds, mammals, and reptiles. On average, Wild Care receives over 1,800 wild animals per year for treatment. If you encounter injured, orphaned or ill wildlife please call Wild</w:t>
      </w:r>
      <w:r>
        <w:rPr>
          <w:rFonts w:ascii="Arial" w:eastAsia="Arial" w:hAnsi="Arial" w:cs="Arial"/>
          <w:color w:val="222222"/>
          <w:sz w:val="24"/>
          <w:szCs w:val="24"/>
        </w:rPr>
        <w:t xml:space="preserve"> Care’s “Wildlife Helpline” at 508-240- 2255. </w:t>
      </w:r>
    </w:p>
    <w:p w:rsidR="00D90ED2" w:rsidRDefault="00D90ED2">
      <w:pPr>
        <w:spacing w:line="331" w:lineRule="auto"/>
        <w:rPr>
          <w:rFonts w:ascii="Arial" w:eastAsia="Arial" w:hAnsi="Arial" w:cs="Arial"/>
          <w:color w:val="222222"/>
          <w:sz w:val="24"/>
          <w:szCs w:val="24"/>
        </w:rPr>
      </w:pPr>
    </w:p>
    <w:p w:rsidR="00D90ED2" w:rsidRDefault="00D90ED2">
      <w:pPr>
        <w:rPr>
          <w:rFonts w:ascii="Arial" w:eastAsia="Arial" w:hAnsi="Arial" w:cs="Arial"/>
          <w:color w:val="222222"/>
          <w:sz w:val="24"/>
          <w:szCs w:val="24"/>
        </w:rPr>
      </w:pPr>
      <w:bookmarkStart w:id="4" w:name="_GoBack"/>
      <w:bookmarkEnd w:id="4"/>
    </w:p>
    <w:p w:rsidR="00D90ED2" w:rsidRDefault="000C5315">
      <w:pPr>
        <w:rPr>
          <w:rFonts w:ascii="Arial" w:eastAsia="Arial" w:hAnsi="Arial" w:cs="Arial"/>
          <w:color w:val="222222"/>
          <w:sz w:val="24"/>
          <w:szCs w:val="24"/>
        </w:rPr>
      </w:pPr>
      <w:r>
        <w:rPr>
          <w:rFonts w:ascii="Arial" w:eastAsia="Arial" w:hAnsi="Arial" w:cs="Arial"/>
          <w:color w:val="333333"/>
          <w:sz w:val="24"/>
          <w:szCs w:val="24"/>
        </w:rPr>
        <w:t>For more information on upcoming Wild Care events</w:t>
      </w:r>
      <w:hyperlink r:id="rId11">
        <w:r>
          <w:rPr>
            <w:rFonts w:ascii="Arial" w:eastAsia="Arial" w:hAnsi="Arial" w:cs="Arial"/>
            <w:color w:val="333333"/>
            <w:sz w:val="24"/>
            <w:szCs w:val="24"/>
          </w:rPr>
          <w:t xml:space="preserve"> </w:t>
        </w:r>
      </w:hyperlink>
      <w:hyperlink r:id="rId12">
        <w:r>
          <w:rPr>
            <w:rFonts w:ascii="Arial" w:eastAsia="Arial" w:hAnsi="Arial" w:cs="Arial"/>
            <w:color w:val="1155CC"/>
            <w:sz w:val="24"/>
            <w:szCs w:val="24"/>
            <w:u w:val="single"/>
          </w:rPr>
          <w:t>Click Here</w:t>
        </w:r>
      </w:hyperlink>
      <w:r>
        <w:rPr>
          <w:rFonts w:ascii="Arial" w:eastAsia="Arial" w:hAnsi="Arial" w:cs="Arial"/>
          <w:color w:val="1155CC"/>
          <w:sz w:val="24"/>
          <w:szCs w:val="24"/>
          <w:u w:val="single"/>
        </w:rPr>
        <w:t xml:space="preserve"> </w:t>
      </w:r>
      <w:r>
        <w:rPr>
          <w:rFonts w:ascii="Arial" w:eastAsia="Arial" w:hAnsi="Arial" w:cs="Arial"/>
          <w:color w:val="333333"/>
          <w:sz w:val="24"/>
          <w:szCs w:val="24"/>
        </w:rPr>
        <w:t>.  Visit our</w:t>
      </w:r>
      <w:hyperlink r:id="rId13">
        <w:r>
          <w:rPr>
            <w:rFonts w:ascii="Arial" w:eastAsia="Arial" w:hAnsi="Arial" w:cs="Arial"/>
            <w:color w:val="333333"/>
            <w:sz w:val="24"/>
            <w:szCs w:val="24"/>
          </w:rPr>
          <w:t xml:space="preserve"> </w:t>
        </w:r>
      </w:hyperlink>
      <w:hyperlink r:id="rId14">
        <w:r>
          <w:rPr>
            <w:rFonts w:ascii="Arial" w:eastAsia="Arial" w:hAnsi="Arial" w:cs="Arial"/>
            <w:color w:val="1155CC"/>
            <w:sz w:val="24"/>
            <w:szCs w:val="24"/>
            <w:u w:val="single"/>
          </w:rPr>
          <w:t>website</w:t>
        </w:r>
      </w:hyperlink>
      <w:r>
        <w:rPr>
          <w:rFonts w:ascii="Arial" w:eastAsia="Arial" w:hAnsi="Arial" w:cs="Arial"/>
          <w:color w:val="333333"/>
          <w:sz w:val="24"/>
          <w:szCs w:val="24"/>
        </w:rPr>
        <w:t xml:space="preserve"> and like us on</w:t>
      </w:r>
      <w:hyperlink r:id="rId15">
        <w:r>
          <w:rPr>
            <w:rFonts w:ascii="Arial" w:eastAsia="Arial" w:hAnsi="Arial" w:cs="Arial"/>
            <w:color w:val="333333"/>
            <w:sz w:val="24"/>
            <w:szCs w:val="24"/>
          </w:rPr>
          <w:t xml:space="preserve"> </w:t>
        </w:r>
      </w:hyperlink>
      <w:hyperlink r:id="rId16">
        <w:r>
          <w:rPr>
            <w:rFonts w:ascii="Arial" w:eastAsia="Arial" w:hAnsi="Arial" w:cs="Arial"/>
            <w:color w:val="1155CC"/>
            <w:sz w:val="24"/>
            <w:szCs w:val="24"/>
            <w:u w:val="single"/>
          </w:rPr>
          <w:t>Facebook</w:t>
        </w:r>
      </w:hyperlink>
      <w:r>
        <w:rPr>
          <w:rFonts w:ascii="Arial" w:eastAsia="Arial" w:hAnsi="Arial" w:cs="Arial"/>
          <w:color w:val="333333"/>
          <w:sz w:val="24"/>
          <w:szCs w:val="24"/>
        </w:rPr>
        <w:t xml:space="preserve"> to keep up with events and wonderful animal success stories.  To make a donation please visit our website:</w:t>
      </w:r>
      <w:hyperlink r:id="rId17">
        <w:r>
          <w:rPr>
            <w:rFonts w:ascii="Arial" w:eastAsia="Arial" w:hAnsi="Arial" w:cs="Arial"/>
            <w:color w:val="333333"/>
            <w:sz w:val="24"/>
            <w:szCs w:val="24"/>
          </w:rPr>
          <w:t xml:space="preserve"> </w:t>
        </w:r>
      </w:hyperlink>
      <w:hyperlink r:id="rId18">
        <w:r>
          <w:rPr>
            <w:rFonts w:ascii="Arial" w:eastAsia="Arial" w:hAnsi="Arial" w:cs="Arial"/>
            <w:color w:val="1155CC"/>
            <w:sz w:val="24"/>
            <w:szCs w:val="24"/>
            <w:u w:val="single"/>
          </w:rPr>
          <w:t>www.wildcarecapecod.org</w:t>
        </w:r>
      </w:hyperlink>
      <w:r>
        <w:rPr>
          <w:rFonts w:ascii="Arial" w:eastAsia="Arial" w:hAnsi="Arial" w:cs="Arial"/>
          <w:color w:val="222222"/>
          <w:sz w:val="24"/>
          <w:szCs w:val="24"/>
        </w:rPr>
        <w:t>.</w:t>
      </w:r>
    </w:p>
    <w:p w:rsidR="00D90ED2" w:rsidRDefault="00D90ED2">
      <w:pPr>
        <w:rPr>
          <w:rFonts w:ascii="Arial" w:eastAsia="Arial" w:hAnsi="Arial" w:cs="Arial"/>
          <w:color w:val="222222"/>
          <w:sz w:val="24"/>
          <w:szCs w:val="24"/>
        </w:rPr>
      </w:pPr>
    </w:p>
    <w:p w:rsidR="00D90ED2" w:rsidRDefault="00D90ED2">
      <w:pPr>
        <w:rPr>
          <w:rFonts w:ascii="Arial" w:eastAsia="Arial" w:hAnsi="Arial" w:cs="Arial"/>
          <w:color w:val="222222"/>
          <w:sz w:val="24"/>
          <w:szCs w:val="24"/>
        </w:rPr>
      </w:pPr>
    </w:p>
    <w:p w:rsidR="00D90ED2" w:rsidRDefault="000C5315">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p>
    <w:sectPr w:rsidR="00D90ED2">
      <w:headerReference w:type="default" r:id="rId19"/>
      <w:footerReference w:type="default" r:id="rId20"/>
      <w:pgSz w:w="12240" w:h="15840"/>
      <w:pgMar w:top="720" w:right="720" w:bottom="720" w:left="720"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315" w:rsidRDefault="000C5315">
      <w:r>
        <w:separator/>
      </w:r>
    </w:p>
  </w:endnote>
  <w:endnote w:type="continuationSeparator" w:id="0">
    <w:p w:rsidR="000C5315" w:rsidRDefault="000C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D2" w:rsidRDefault="00D90ED2">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315" w:rsidRDefault="000C5315">
      <w:r>
        <w:separator/>
      </w:r>
    </w:p>
  </w:footnote>
  <w:footnote w:type="continuationSeparator" w:id="0">
    <w:p w:rsidR="000C5315" w:rsidRDefault="000C5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D2" w:rsidRDefault="000C5315">
    <w:pPr>
      <w:pBdr>
        <w:top w:val="nil"/>
        <w:left w:val="nil"/>
        <w:bottom w:val="nil"/>
        <w:right w:val="nil"/>
        <w:between w:val="nil"/>
      </w:pBdr>
      <w:tabs>
        <w:tab w:val="center" w:pos="4320"/>
        <w:tab w:val="right" w:pos="8640"/>
      </w:tabs>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-95249</wp:posOffset>
          </wp:positionV>
          <wp:extent cx="1876425" cy="143808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76425" cy="143808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90ED2"/>
    <w:rsid w:val="000C5315"/>
    <w:rsid w:val="00D90ED2"/>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469DF-548B-4DBE-AF93-60705558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8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eadogcapecod.com" TargetMode="External"/><Relationship Id="rId13" Type="http://schemas.openxmlformats.org/officeDocument/2006/relationships/hyperlink" Target="https://www.wildcarecapecod.org/" TargetMode="External"/><Relationship Id="rId18" Type="http://schemas.openxmlformats.org/officeDocument/2006/relationships/hyperlink" Target="http://www.wildcarecapecod.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evetns@wildcarecapecod.org" TargetMode="External"/><Relationship Id="rId12" Type="http://schemas.openxmlformats.org/officeDocument/2006/relationships/hyperlink" Target="https://www.wildcarecapecod.org/category/events/" TargetMode="External"/><Relationship Id="rId17" Type="http://schemas.openxmlformats.org/officeDocument/2006/relationships/hyperlink" Target="http://www.wildcarecapecod.org/" TargetMode="External"/><Relationship Id="rId2" Type="http://schemas.openxmlformats.org/officeDocument/2006/relationships/settings" Target="settings.xml"/><Relationship Id="rId16" Type="http://schemas.openxmlformats.org/officeDocument/2006/relationships/hyperlink" Target="https://www.facebook.com/WildCareCapeCod/"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wildcarecapecod.org/category/events/" TargetMode="External"/><Relationship Id="rId5" Type="http://schemas.openxmlformats.org/officeDocument/2006/relationships/endnotes" Target="endnotes.xml"/><Relationship Id="rId15" Type="http://schemas.openxmlformats.org/officeDocument/2006/relationships/hyperlink" Target="https://www.facebook.com/WildCareCapeCod/" TargetMode="External"/><Relationship Id="rId10" Type="http://schemas.openxmlformats.org/officeDocument/2006/relationships/hyperlink" Target="https://www.thefloweringpots.com"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ventbrite.com/e/woodland-botanical-design-event-tickets-59169085327" TargetMode="External"/><Relationship Id="rId14" Type="http://schemas.openxmlformats.org/officeDocument/2006/relationships/hyperlink" Target="https://www.wildcarecapeco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cp:revision>
  <dcterms:created xsi:type="dcterms:W3CDTF">2019-03-25T13:35:00Z</dcterms:created>
  <dcterms:modified xsi:type="dcterms:W3CDTF">2019-03-25T13:39:00Z</dcterms:modified>
</cp:coreProperties>
</file>