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2BD" w:rsidRPr="00ED12BD" w:rsidRDefault="00ED12BD" w:rsidP="00ED12BD">
      <w:pPr>
        <w:spacing w:before="100" w:beforeAutospacing="1" w:after="100" w:afterAutospacing="1"/>
        <w:ind w:right="720"/>
        <w:rPr>
          <w:rFonts w:ascii="Times New Roman" w:eastAsia="Times New Roman" w:hAnsi="Times New Roman"/>
          <w:b/>
          <w:bCs/>
          <w:sz w:val="24"/>
          <w:szCs w:val="24"/>
        </w:rPr>
      </w:pPr>
      <w:r w:rsidRPr="00ED12BD">
        <w:rPr>
          <w:rFonts w:ascii="Times New Roman" w:eastAsia="Times New Roman" w:hAnsi="Times New Roman"/>
          <w:b/>
          <w:bCs/>
          <w:sz w:val="24"/>
          <w:szCs w:val="24"/>
        </w:rPr>
        <w:t xml:space="preserve">FOR IMMEDIATE RELEASE </w:t>
      </w:r>
      <w:proofErr w:type="gramStart"/>
      <w:r w:rsidRPr="00ED12BD">
        <w:rPr>
          <w:rFonts w:ascii="Times New Roman" w:eastAsia="Times New Roman" w:hAnsi="Times New Roman"/>
          <w:b/>
          <w:bCs/>
          <w:sz w:val="24"/>
          <w:szCs w:val="24"/>
        </w:rPr>
        <w:t xml:space="preserve">-- </w:t>
      </w:r>
      <w:r w:rsidR="00247737">
        <w:rPr>
          <w:rFonts w:ascii="Times New Roman" w:eastAsia="Times New Roman" w:hAnsi="Times New Roman"/>
          <w:b/>
          <w:bCs/>
          <w:sz w:val="24"/>
          <w:szCs w:val="24"/>
        </w:rPr>
        <w:t xml:space="preserve"> June</w:t>
      </w:r>
      <w:proofErr w:type="gramEnd"/>
      <w:r w:rsidR="00247737">
        <w:rPr>
          <w:rFonts w:ascii="Times New Roman" w:eastAsia="Times New Roman" w:hAnsi="Times New Roman"/>
          <w:b/>
          <w:bCs/>
          <w:sz w:val="24"/>
          <w:szCs w:val="24"/>
        </w:rPr>
        <w:t xml:space="preserve"> 4</w:t>
      </w:r>
      <w:r w:rsidR="00557032">
        <w:rPr>
          <w:rFonts w:ascii="Times New Roman" w:eastAsia="Times New Roman" w:hAnsi="Times New Roman"/>
          <w:b/>
          <w:bCs/>
          <w:sz w:val="24"/>
          <w:szCs w:val="24"/>
        </w:rPr>
        <w:t>, 2018</w:t>
      </w:r>
    </w:p>
    <w:p w:rsidR="00557032" w:rsidRDefault="00ED12BD" w:rsidP="00ED12BD">
      <w:pPr>
        <w:outlineLvl w:val="0"/>
        <w:rPr>
          <w:rFonts w:ascii="Times New Roman" w:eastAsia="Times New Roman" w:hAnsi="Times New Roman"/>
          <w:sz w:val="24"/>
          <w:szCs w:val="24"/>
        </w:rPr>
      </w:pPr>
      <w:r w:rsidRPr="00ED12BD">
        <w:rPr>
          <w:rFonts w:ascii="Times New Roman" w:eastAsia="Times New Roman" w:hAnsi="Times New Roman"/>
          <w:sz w:val="24"/>
          <w:szCs w:val="24"/>
        </w:rPr>
        <w:t>For further information, contact</w:t>
      </w:r>
      <w:r w:rsidR="009108BA">
        <w:rPr>
          <w:rFonts w:ascii="Times New Roman" w:eastAsia="Times New Roman" w:hAnsi="Times New Roman"/>
          <w:sz w:val="24"/>
          <w:szCs w:val="24"/>
        </w:rPr>
        <w:t>:</w:t>
      </w:r>
      <w:r w:rsidR="009108BA">
        <w:rPr>
          <w:rFonts w:ascii="Times New Roman" w:eastAsia="Times New Roman" w:hAnsi="Times New Roman"/>
          <w:sz w:val="24"/>
          <w:szCs w:val="24"/>
        </w:rPr>
        <w:tab/>
      </w:r>
      <w:r w:rsidR="009108BA">
        <w:rPr>
          <w:rFonts w:ascii="Times New Roman" w:eastAsia="Times New Roman" w:hAnsi="Times New Roman"/>
          <w:sz w:val="24"/>
          <w:szCs w:val="24"/>
        </w:rPr>
        <w:tab/>
      </w:r>
      <w:r w:rsidR="009108BA">
        <w:rPr>
          <w:rFonts w:ascii="Times New Roman" w:eastAsia="Times New Roman" w:hAnsi="Times New Roman"/>
          <w:sz w:val="24"/>
          <w:szCs w:val="24"/>
        </w:rPr>
        <w:tab/>
      </w:r>
      <w:r w:rsidR="009108BA">
        <w:rPr>
          <w:rFonts w:ascii="Times New Roman" w:eastAsia="Times New Roman" w:hAnsi="Times New Roman"/>
          <w:sz w:val="24"/>
          <w:szCs w:val="24"/>
        </w:rPr>
        <w:tab/>
      </w:r>
      <w:r w:rsidR="00397B2A">
        <w:rPr>
          <w:rFonts w:ascii="Times New Roman" w:eastAsia="Times New Roman" w:hAnsi="Times New Roman"/>
          <w:sz w:val="24"/>
          <w:szCs w:val="24"/>
        </w:rPr>
        <w:tab/>
      </w:r>
      <w:r w:rsidR="00B24AE3">
        <w:rPr>
          <w:rFonts w:ascii="Times New Roman" w:eastAsia="Times New Roman" w:hAnsi="Times New Roman"/>
          <w:sz w:val="24"/>
          <w:szCs w:val="24"/>
        </w:rPr>
        <w:tab/>
      </w:r>
    </w:p>
    <w:p w:rsidR="00557032" w:rsidRDefault="00CA0C72" w:rsidP="00ED12BD">
      <w:pPr>
        <w:outlineLvl w:val="0"/>
        <w:rPr>
          <w:rFonts w:ascii="Times New Roman" w:eastAsia="Times New Roman" w:hAnsi="Times New Roman"/>
          <w:sz w:val="24"/>
          <w:szCs w:val="24"/>
        </w:rPr>
      </w:pPr>
      <w:r>
        <w:rPr>
          <w:rFonts w:ascii="Times New Roman" w:eastAsia="Times New Roman" w:hAnsi="Times New Roman"/>
          <w:sz w:val="24"/>
          <w:szCs w:val="24"/>
        </w:rPr>
        <w:t xml:space="preserve">Brendan </w:t>
      </w:r>
      <w:proofErr w:type="spellStart"/>
      <w:r>
        <w:rPr>
          <w:rFonts w:ascii="Times New Roman" w:eastAsia="Times New Roman" w:hAnsi="Times New Roman"/>
          <w:sz w:val="24"/>
          <w:szCs w:val="24"/>
        </w:rPr>
        <w:t>Buckless</w:t>
      </w:r>
      <w:proofErr w:type="spellEnd"/>
      <w:r w:rsidR="009108BA">
        <w:rPr>
          <w:rFonts w:ascii="Times New Roman" w:eastAsia="Times New Roman" w:hAnsi="Times New Roman"/>
          <w:sz w:val="24"/>
          <w:szCs w:val="24"/>
        </w:rPr>
        <w:tab/>
      </w:r>
      <w:r w:rsidR="00397B2A">
        <w:rPr>
          <w:rFonts w:ascii="Times New Roman" w:eastAsia="Times New Roman" w:hAnsi="Times New Roman"/>
          <w:sz w:val="24"/>
          <w:szCs w:val="24"/>
        </w:rPr>
        <w:tab/>
      </w:r>
    </w:p>
    <w:p w:rsidR="00557032" w:rsidRDefault="009108BA" w:rsidP="00ED12BD">
      <w:pPr>
        <w:outlineLvl w:val="0"/>
        <w:rPr>
          <w:rFonts w:ascii="Times New Roman" w:eastAsia="Times New Roman" w:hAnsi="Times New Roman"/>
          <w:sz w:val="24"/>
          <w:szCs w:val="24"/>
        </w:rPr>
      </w:pPr>
      <w:r>
        <w:rPr>
          <w:rFonts w:ascii="Times New Roman" w:eastAsia="Times New Roman" w:hAnsi="Times New Roman"/>
          <w:sz w:val="24"/>
          <w:szCs w:val="24"/>
        </w:rPr>
        <w:t>Westport Land Conservation Trust</w:t>
      </w:r>
      <w:r>
        <w:rPr>
          <w:rFonts w:ascii="Times New Roman" w:eastAsia="Times New Roman" w:hAnsi="Times New Roman"/>
          <w:sz w:val="24"/>
          <w:szCs w:val="24"/>
        </w:rPr>
        <w:tab/>
      </w:r>
    </w:p>
    <w:p w:rsidR="00557032" w:rsidRDefault="009108BA" w:rsidP="00ED12BD">
      <w:pPr>
        <w:outlineLvl w:val="0"/>
        <w:rPr>
          <w:rFonts w:ascii="Times New Roman" w:eastAsia="Times New Roman" w:hAnsi="Times New Roman"/>
          <w:sz w:val="24"/>
          <w:szCs w:val="24"/>
        </w:rPr>
      </w:pPr>
      <w:r>
        <w:rPr>
          <w:rFonts w:ascii="Times New Roman" w:eastAsia="Times New Roman" w:hAnsi="Times New Roman"/>
          <w:sz w:val="24"/>
          <w:szCs w:val="24"/>
        </w:rPr>
        <w:t>830 Drift Road, Westport, MA</w:t>
      </w:r>
      <w:r w:rsidR="00A07683">
        <w:rPr>
          <w:rFonts w:ascii="Times New Roman" w:eastAsia="Times New Roman" w:hAnsi="Times New Roman"/>
          <w:sz w:val="24"/>
          <w:szCs w:val="24"/>
        </w:rPr>
        <w:t xml:space="preserve"> 02790</w:t>
      </w: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00397B2A">
        <w:rPr>
          <w:rFonts w:ascii="Times New Roman" w:eastAsia="Times New Roman" w:hAnsi="Times New Roman"/>
          <w:sz w:val="24"/>
          <w:szCs w:val="24"/>
        </w:rPr>
        <w:tab/>
      </w:r>
    </w:p>
    <w:p w:rsidR="00557032" w:rsidRDefault="009108BA" w:rsidP="00ED12BD">
      <w:pPr>
        <w:outlineLvl w:val="0"/>
        <w:rPr>
          <w:rFonts w:ascii="Times New Roman" w:eastAsia="Times New Roman" w:hAnsi="Times New Roman"/>
          <w:sz w:val="24"/>
          <w:szCs w:val="24"/>
        </w:rPr>
      </w:pPr>
      <w:r>
        <w:rPr>
          <w:rFonts w:ascii="Times New Roman" w:eastAsia="Times New Roman" w:hAnsi="Times New Roman"/>
          <w:sz w:val="24"/>
          <w:szCs w:val="24"/>
        </w:rPr>
        <w:t>Tel: 508.</w:t>
      </w:r>
      <w:r w:rsidR="00A07683">
        <w:rPr>
          <w:rFonts w:ascii="Times New Roman" w:eastAsia="Times New Roman" w:hAnsi="Times New Roman"/>
          <w:sz w:val="24"/>
          <w:szCs w:val="24"/>
        </w:rPr>
        <w:t>636.9228</w:t>
      </w:r>
      <w:r>
        <w:rPr>
          <w:rFonts w:ascii="Times New Roman" w:eastAsia="Times New Roman" w:hAnsi="Times New Roman"/>
          <w:sz w:val="24"/>
          <w:szCs w:val="24"/>
        </w:rPr>
        <w:tab/>
      </w:r>
      <w:r>
        <w:rPr>
          <w:rFonts w:ascii="Times New Roman" w:eastAsia="Times New Roman" w:hAnsi="Times New Roman"/>
          <w:sz w:val="24"/>
          <w:szCs w:val="24"/>
        </w:rPr>
        <w:tab/>
      </w:r>
      <w:r w:rsidR="00A07683">
        <w:rPr>
          <w:rFonts w:ascii="Times New Roman" w:eastAsia="Times New Roman" w:hAnsi="Times New Roman"/>
          <w:sz w:val="24"/>
          <w:szCs w:val="24"/>
        </w:rPr>
        <w:tab/>
      </w:r>
      <w:r w:rsidR="00B24AE3">
        <w:rPr>
          <w:rFonts w:ascii="Times New Roman" w:eastAsia="Times New Roman" w:hAnsi="Times New Roman"/>
          <w:sz w:val="24"/>
          <w:szCs w:val="24"/>
        </w:rPr>
        <w:tab/>
      </w:r>
    </w:p>
    <w:p w:rsidR="009108BA" w:rsidRDefault="00CA0C72" w:rsidP="00ED12BD">
      <w:pPr>
        <w:outlineLvl w:val="0"/>
        <w:rPr>
          <w:rFonts w:ascii="Times New Roman" w:eastAsia="Times New Roman" w:hAnsi="Times New Roman"/>
          <w:sz w:val="24"/>
          <w:szCs w:val="24"/>
        </w:rPr>
      </w:pPr>
      <w:r>
        <w:rPr>
          <w:rFonts w:ascii="Times New Roman" w:eastAsia="Times New Roman" w:hAnsi="Times New Roman"/>
          <w:sz w:val="24"/>
          <w:szCs w:val="24"/>
        </w:rPr>
        <w:t xml:space="preserve">Email: </w:t>
      </w:r>
      <w:r w:rsidR="00A633C6">
        <w:rPr>
          <w:rFonts w:ascii="Times New Roman" w:eastAsia="Times New Roman" w:hAnsi="Times New Roman"/>
          <w:sz w:val="24"/>
          <w:szCs w:val="24"/>
        </w:rPr>
        <w:t>brendan</w:t>
      </w:r>
      <w:r w:rsidR="009108BA">
        <w:rPr>
          <w:rFonts w:ascii="Times New Roman" w:eastAsia="Times New Roman" w:hAnsi="Times New Roman"/>
          <w:sz w:val="24"/>
          <w:szCs w:val="24"/>
        </w:rPr>
        <w:t>@westportlandtrust.org</w:t>
      </w:r>
    </w:p>
    <w:p w:rsidR="00557032" w:rsidRDefault="00557032" w:rsidP="00557032">
      <w:pPr>
        <w:outlineLvl w:val="0"/>
        <w:rPr>
          <w:rFonts w:ascii="Times New Roman" w:eastAsia="Times New Roman" w:hAnsi="Times New Roman"/>
          <w:sz w:val="24"/>
          <w:szCs w:val="24"/>
          <w:u w:val="single"/>
        </w:rPr>
      </w:pPr>
    </w:p>
    <w:p w:rsidR="00557032" w:rsidRDefault="00557032" w:rsidP="00557032">
      <w:pPr>
        <w:outlineLvl w:val="0"/>
        <w:rPr>
          <w:rFonts w:ascii="Times New Roman" w:eastAsia="Times New Roman" w:hAnsi="Times New Roman"/>
          <w:sz w:val="24"/>
          <w:szCs w:val="24"/>
          <w:u w:val="single"/>
        </w:rPr>
      </w:pPr>
    </w:p>
    <w:p w:rsidR="0063486B" w:rsidRPr="00557032" w:rsidRDefault="00557032" w:rsidP="00557032">
      <w:pPr>
        <w:jc w:val="center"/>
        <w:outlineLvl w:val="0"/>
        <w:rPr>
          <w:rFonts w:ascii="Times New Roman" w:eastAsia="Times New Roman" w:hAnsi="Times New Roman"/>
          <w:sz w:val="24"/>
          <w:szCs w:val="24"/>
        </w:rPr>
      </w:pPr>
      <w:r w:rsidRPr="00557032">
        <w:rPr>
          <w:rFonts w:ascii="Times New Roman" w:eastAsia="Times New Roman" w:hAnsi="Times New Roman"/>
          <w:noProof/>
          <w:sz w:val="24"/>
          <w:szCs w:val="24"/>
        </w:rPr>
        <w:drawing>
          <wp:inline distT="0" distB="0" distL="0" distR="0">
            <wp:extent cx="5920160" cy="36671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184.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31215" cy="3673973"/>
                    </a:xfrm>
                    <a:prstGeom prst="rect">
                      <a:avLst/>
                    </a:prstGeom>
                    <a:ln>
                      <a:noFill/>
                    </a:ln>
                    <a:extLst>
                      <a:ext uri="{53640926-AAD7-44D8-BBD7-CCE9431645EC}">
                        <a14:shadowObscured xmlns:a14="http://schemas.microsoft.com/office/drawing/2010/main"/>
                      </a:ext>
                    </a:extLst>
                  </pic:spPr>
                </pic:pic>
              </a:graphicData>
            </a:graphic>
          </wp:inline>
        </w:drawing>
      </w:r>
      <w:r w:rsidR="00ED12BD" w:rsidRPr="00ED12BD">
        <w:rPr>
          <w:rFonts w:ascii="Times New Roman" w:eastAsia="Times New Roman" w:hAnsi="Times New Roman"/>
          <w:sz w:val="24"/>
          <w:szCs w:val="24"/>
          <w:u w:val="single"/>
        </w:rPr>
        <w:br/>
      </w:r>
      <w:bookmarkStart w:id="0" w:name="OLE_LINK1"/>
      <w:bookmarkEnd w:id="0"/>
    </w:p>
    <w:p w:rsidR="0063486B" w:rsidRPr="00004994" w:rsidRDefault="0063486B" w:rsidP="00004994">
      <w:pPr>
        <w:jc w:val="center"/>
        <w:rPr>
          <w:rFonts w:ascii="Times New Roman" w:hAnsi="Times New Roman"/>
          <w:b/>
          <w:color w:val="000000"/>
          <w:sz w:val="24"/>
          <w:szCs w:val="24"/>
          <w:u w:val="single"/>
        </w:rPr>
      </w:pPr>
      <w:r w:rsidRPr="00ED12BD">
        <w:rPr>
          <w:rFonts w:ascii="Times New Roman" w:hAnsi="Times New Roman"/>
          <w:color w:val="000000"/>
          <w:sz w:val="24"/>
          <w:szCs w:val="24"/>
          <w:u w:val="single"/>
        </w:rPr>
        <w:br/>
      </w:r>
      <w:r w:rsidR="00A95CB1" w:rsidRPr="00557032">
        <w:rPr>
          <w:rFonts w:ascii="Times New Roman" w:hAnsi="Times New Roman"/>
          <w:b/>
          <w:color w:val="000000"/>
          <w:sz w:val="28"/>
          <w:szCs w:val="24"/>
          <w:u w:val="single"/>
        </w:rPr>
        <w:t xml:space="preserve">Westport </w:t>
      </w:r>
      <w:r w:rsidR="00186E11" w:rsidRPr="00557032">
        <w:rPr>
          <w:rFonts w:ascii="Times New Roman" w:hAnsi="Times New Roman"/>
          <w:b/>
          <w:color w:val="000000"/>
          <w:sz w:val="28"/>
          <w:szCs w:val="24"/>
          <w:u w:val="single"/>
        </w:rPr>
        <w:t>Land Conservation Trust</w:t>
      </w:r>
      <w:r w:rsidR="009D64CC" w:rsidRPr="00557032">
        <w:rPr>
          <w:rFonts w:ascii="Times New Roman" w:hAnsi="Times New Roman"/>
          <w:b/>
          <w:color w:val="000000"/>
          <w:sz w:val="28"/>
          <w:szCs w:val="24"/>
          <w:u w:val="single"/>
        </w:rPr>
        <w:t xml:space="preserve"> </w:t>
      </w:r>
      <w:r w:rsidR="00557032" w:rsidRPr="00557032">
        <w:rPr>
          <w:rFonts w:ascii="Times New Roman" w:hAnsi="Times New Roman"/>
          <w:b/>
          <w:color w:val="000000"/>
          <w:sz w:val="28"/>
          <w:szCs w:val="24"/>
          <w:u w:val="single"/>
        </w:rPr>
        <w:t xml:space="preserve">and </w:t>
      </w:r>
      <w:r w:rsidR="009D2C2E">
        <w:rPr>
          <w:rFonts w:ascii="Times New Roman" w:hAnsi="Times New Roman"/>
          <w:b/>
          <w:color w:val="000000"/>
          <w:sz w:val="28"/>
          <w:szCs w:val="24"/>
          <w:u w:val="single"/>
        </w:rPr>
        <w:t>South Coast Bikeway Alliance</w:t>
      </w:r>
      <w:r w:rsidR="00557032" w:rsidRPr="00557032">
        <w:rPr>
          <w:rFonts w:ascii="Times New Roman" w:hAnsi="Times New Roman"/>
          <w:b/>
          <w:color w:val="000000"/>
          <w:sz w:val="28"/>
          <w:szCs w:val="24"/>
          <w:u w:val="single"/>
        </w:rPr>
        <w:t xml:space="preserve"> </w:t>
      </w:r>
      <w:r w:rsidR="004C2A6F">
        <w:rPr>
          <w:rFonts w:ascii="Times New Roman" w:hAnsi="Times New Roman"/>
          <w:b/>
          <w:color w:val="000000"/>
          <w:sz w:val="28"/>
          <w:szCs w:val="24"/>
          <w:u w:val="single"/>
        </w:rPr>
        <w:t>Partner to h</w:t>
      </w:r>
      <w:r w:rsidR="009D2C2E">
        <w:rPr>
          <w:rFonts w:ascii="Times New Roman" w:hAnsi="Times New Roman"/>
          <w:b/>
          <w:color w:val="000000"/>
          <w:sz w:val="28"/>
          <w:szCs w:val="24"/>
          <w:u w:val="single"/>
        </w:rPr>
        <w:t xml:space="preserve">ost </w:t>
      </w:r>
      <w:r w:rsidR="004C2A6F">
        <w:rPr>
          <w:rFonts w:ascii="Times New Roman" w:hAnsi="Times New Roman"/>
          <w:b/>
          <w:color w:val="000000"/>
          <w:sz w:val="28"/>
          <w:szCs w:val="24"/>
          <w:u w:val="single"/>
        </w:rPr>
        <w:t>Footb</w:t>
      </w:r>
      <w:r w:rsidR="009D2C2E">
        <w:rPr>
          <w:rFonts w:ascii="Times New Roman" w:hAnsi="Times New Roman"/>
          <w:b/>
          <w:color w:val="000000"/>
          <w:sz w:val="28"/>
          <w:szCs w:val="24"/>
          <w:u w:val="single"/>
        </w:rPr>
        <w:t>ridge Building Workshop</w:t>
      </w:r>
    </w:p>
    <w:p w:rsidR="0063486B" w:rsidRPr="00ED12BD" w:rsidRDefault="0063486B" w:rsidP="0063486B">
      <w:pPr>
        <w:rPr>
          <w:rFonts w:ascii="Times New Roman" w:hAnsi="Times New Roman"/>
          <w:color w:val="000000"/>
          <w:sz w:val="24"/>
          <w:szCs w:val="24"/>
        </w:rPr>
      </w:pPr>
      <w:r w:rsidRPr="00ED12BD">
        <w:rPr>
          <w:rFonts w:ascii="Times New Roman" w:hAnsi="Times New Roman"/>
          <w:color w:val="000000"/>
          <w:sz w:val="24"/>
          <w:szCs w:val="24"/>
          <w:lang w:val="en"/>
        </w:rPr>
        <w:t> </w:t>
      </w:r>
    </w:p>
    <w:p w:rsidR="00004994" w:rsidRDefault="00004994" w:rsidP="00004994">
      <w:pPr>
        <w:rPr>
          <w:rFonts w:ascii="Times New Roman" w:hAnsi="Times New Roman"/>
          <w:color w:val="000000"/>
          <w:sz w:val="24"/>
          <w:szCs w:val="24"/>
        </w:rPr>
      </w:pPr>
    </w:p>
    <w:p w:rsidR="00004994" w:rsidRDefault="00004994" w:rsidP="00004994">
      <w:pPr>
        <w:rPr>
          <w:rFonts w:ascii="Times New Roman" w:hAnsi="Times New Roman"/>
          <w:color w:val="000000"/>
          <w:sz w:val="24"/>
          <w:szCs w:val="24"/>
        </w:rPr>
      </w:pPr>
      <w:r w:rsidRPr="00004994">
        <w:rPr>
          <w:rFonts w:ascii="Times New Roman" w:hAnsi="Times New Roman"/>
          <w:color w:val="000000"/>
          <w:sz w:val="24"/>
          <w:szCs w:val="24"/>
        </w:rPr>
        <w:t>On</w:t>
      </w:r>
      <w:r w:rsidR="009D2C2E">
        <w:rPr>
          <w:rFonts w:ascii="Times New Roman" w:hAnsi="Times New Roman"/>
          <w:color w:val="000000"/>
          <w:sz w:val="24"/>
          <w:szCs w:val="24"/>
        </w:rPr>
        <w:t xml:space="preserve"> Friday, June 22nd and Saturday, June 23rd</w:t>
      </w:r>
      <w:r w:rsidRPr="00004994">
        <w:rPr>
          <w:rFonts w:ascii="Times New Roman" w:hAnsi="Times New Roman"/>
          <w:color w:val="000000"/>
          <w:sz w:val="24"/>
          <w:szCs w:val="24"/>
        </w:rPr>
        <w:t xml:space="preserve"> the Westport Land Conservation Trust </w:t>
      </w:r>
      <w:r w:rsidR="00700849">
        <w:rPr>
          <w:rFonts w:ascii="Times New Roman" w:hAnsi="Times New Roman"/>
          <w:color w:val="000000"/>
          <w:sz w:val="24"/>
          <w:szCs w:val="24"/>
        </w:rPr>
        <w:t>(WLCT)</w:t>
      </w:r>
      <w:r w:rsidR="00B9498E">
        <w:rPr>
          <w:rFonts w:ascii="Times New Roman" w:hAnsi="Times New Roman"/>
          <w:color w:val="000000"/>
          <w:sz w:val="24"/>
          <w:szCs w:val="24"/>
        </w:rPr>
        <w:t xml:space="preserve">, Westport Bike &amp; Walking Path Committee, and </w:t>
      </w:r>
      <w:r w:rsidR="009D2C2E">
        <w:rPr>
          <w:rFonts w:ascii="Times New Roman" w:hAnsi="Times New Roman"/>
          <w:color w:val="000000"/>
          <w:sz w:val="24"/>
          <w:szCs w:val="24"/>
        </w:rPr>
        <w:t>South Coast Bikeway Alliance</w:t>
      </w:r>
      <w:r w:rsidR="00700849">
        <w:rPr>
          <w:rFonts w:ascii="Times New Roman" w:hAnsi="Times New Roman"/>
          <w:color w:val="000000"/>
          <w:sz w:val="24"/>
          <w:szCs w:val="24"/>
        </w:rPr>
        <w:t xml:space="preserve"> </w:t>
      </w:r>
      <w:r w:rsidR="009D2C2E">
        <w:rPr>
          <w:rFonts w:ascii="Times New Roman" w:hAnsi="Times New Roman"/>
          <w:color w:val="000000"/>
          <w:sz w:val="24"/>
          <w:szCs w:val="24"/>
        </w:rPr>
        <w:t>(SCBWA) are teaming up to host</w:t>
      </w:r>
      <w:r w:rsidR="00145DE4">
        <w:rPr>
          <w:rFonts w:ascii="Times New Roman" w:hAnsi="Times New Roman"/>
          <w:color w:val="000000"/>
          <w:sz w:val="24"/>
          <w:szCs w:val="24"/>
        </w:rPr>
        <w:t xml:space="preserve"> </w:t>
      </w:r>
      <w:r w:rsidR="009D2C2E">
        <w:rPr>
          <w:rFonts w:ascii="Times New Roman" w:hAnsi="Times New Roman"/>
          <w:color w:val="000000"/>
          <w:sz w:val="24"/>
          <w:szCs w:val="24"/>
        </w:rPr>
        <w:t>a “Wetland Crossing Workshop” at WLCT’s Dunham’s Brook Conservation Area located at 1520 Main Road in Westport. The workshop will cover the ins and outs of permit</w:t>
      </w:r>
      <w:r w:rsidR="00437DBB">
        <w:rPr>
          <w:rFonts w:ascii="Times New Roman" w:hAnsi="Times New Roman"/>
          <w:color w:val="000000"/>
          <w:sz w:val="24"/>
          <w:szCs w:val="24"/>
        </w:rPr>
        <w:t>ting, designing and building</w:t>
      </w:r>
      <w:r w:rsidR="009D2C2E">
        <w:rPr>
          <w:rFonts w:ascii="Times New Roman" w:hAnsi="Times New Roman"/>
          <w:color w:val="000000"/>
          <w:sz w:val="24"/>
          <w:szCs w:val="24"/>
        </w:rPr>
        <w:t xml:space="preserve"> footbridges for pedestrian traffic over streams, wetlands and waterways.  </w:t>
      </w:r>
    </w:p>
    <w:p w:rsidR="00437DBB" w:rsidRDefault="00437DBB" w:rsidP="00004994">
      <w:pPr>
        <w:rPr>
          <w:rFonts w:ascii="Times New Roman" w:hAnsi="Times New Roman"/>
          <w:color w:val="000000"/>
          <w:sz w:val="24"/>
          <w:szCs w:val="24"/>
        </w:rPr>
      </w:pPr>
    </w:p>
    <w:p w:rsidR="004C2A6F" w:rsidRDefault="00437DBB" w:rsidP="00004994">
      <w:pPr>
        <w:rPr>
          <w:rFonts w:ascii="Times New Roman" w:hAnsi="Times New Roman"/>
          <w:color w:val="000000"/>
          <w:sz w:val="24"/>
          <w:szCs w:val="24"/>
        </w:rPr>
      </w:pPr>
      <w:r>
        <w:rPr>
          <w:rFonts w:ascii="Times New Roman" w:hAnsi="Times New Roman"/>
          <w:color w:val="000000"/>
          <w:sz w:val="24"/>
          <w:szCs w:val="24"/>
        </w:rPr>
        <w:t>Participants will take part in the hands-on construction of two 12-foot wooden footbridges over Dunham’s Brook</w:t>
      </w:r>
      <w:r w:rsidR="004C2A6F">
        <w:rPr>
          <w:rFonts w:ascii="Times New Roman" w:hAnsi="Times New Roman"/>
          <w:color w:val="000000"/>
          <w:sz w:val="24"/>
          <w:szCs w:val="24"/>
        </w:rPr>
        <w:t xml:space="preserve">—one of the largest freshwater tributaries to the west branch of the Westport </w:t>
      </w:r>
      <w:r w:rsidR="004C2A6F">
        <w:rPr>
          <w:rFonts w:ascii="Times New Roman" w:hAnsi="Times New Roman"/>
          <w:color w:val="000000"/>
          <w:sz w:val="24"/>
          <w:szCs w:val="24"/>
        </w:rPr>
        <w:lastRenderedPageBreak/>
        <w:t>River</w:t>
      </w:r>
      <w:r>
        <w:rPr>
          <w:rFonts w:ascii="Times New Roman" w:hAnsi="Times New Roman"/>
          <w:color w:val="000000"/>
          <w:sz w:val="24"/>
          <w:szCs w:val="24"/>
        </w:rPr>
        <w:t>. The footbridges will serve as the main pedestrian access trail to over two miles of hiking trails at the 159-acre Dunham’s Brook Conservation Area.</w:t>
      </w:r>
      <w:r w:rsidR="004C2A6F">
        <w:rPr>
          <w:rFonts w:ascii="Times New Roman" w:hAnsi="Times New Roman"/>
          <w:color w:val="000000"/>
          <w:sz w:val="24"/>
          <w:szCs w:val="24"/>
        </w:rPr>
        <w:t xml:space="preserve"> </w:t>
      </w:r>
    </w:p>
    <w:p w:rsidR="005A1B08" w:rsidRDefault="005A1B08" w:rsidP="00004994">
      <w:pPr>
        <w:rPr>
          <w:rFonts w:ascii="Times New Roman" w:hAnsi="Times New Roman"/>
          <w:color w:val="000000"/>
          <w:sz w:val="24"/>
          <w:szCs w:val="24"/>
        </w:rPr>
      </w:pPr>
    </w:p>
    <w:p w:rsidR="004C2A6F" w:rsidRDefault="005A1B08" w:rsidP="00004994">
      <w:pPr>
        <w:rPr>
          <w:rFonts w:ascii="Times New Roman" w:hAnsi="Times New Roman"/>
          <w:color w:val="000000"/>
          <w:sz w:val="24"/>
          <w:szCs w:val="24"/>
        </w:rPr>
      </w:pPr>
      <w:r>
        <w:rPr>
          <w:rFonts w:ascii="Times New Roman" w:hAnsi="Times New Roman"/>
          <w:color w:val="000000"/>
          <w:sz w:val="24"/>
          <w:szCs w:val="24"/>
        </w:rPr>
        <w:t xml:space="preserve">“WLCT is very excited to partner with </w:t>
      </w:r>
      <w:r w:rsidR="00B9498E">
        <w:rPr>
          <w:rFonts w:ascii="Times New Roman" w:hAnsi="Times New Roman"/>
          <w:color w:val="000000"/>
          <w:sz w:val="24"/>
          <w:szCs w:val="24"/>
        </w:rPr>
        <w:t xml:space="preserve">the Town and with </w:t>
      </w:r>
      <w:r>
        <w:rPr>
          <w:rFonts w:ascii="Times New Roman" w:hAnsi="Times New Roman"/>
          <w:color w:val="000000"/>
          <w:sz w:val="24"/>
          <w:szCs w:val="24"/>
        </w:rPr>
        <w:t xml:space="preserve">South Coast Bikeway Alliance to improve the robust trail system at Dunham’s Brook Conservation Area,” said WLCT’s </w:t>
      </w:r>
      <w:r w:rsidR="00145E1D">
        <w:rPr>
          <w:rFonts w:ascii="Times New Roman" w:hAnsi="Times New Roman"/>
          <w:color w:val="000000"/>
          <w:sz w:val="24"/>
          <w:szCs w:val="24"/>
        </w:rPr>
        <w:t>executive director Ross Moran</w:t>
      </w:r>
      <w:r>
        <w:rPr>
          <w:rFonts w:ascii="Times New Roman" w:hAnsi="Times New Roman"/>
          <w:color w:val="000000"/>
          <w:sz w:val="24"/>
          <w:szCs w:val="24"/>
        </w:rPr>
        <w:t>.</w:t>
      </w:r>
      <w:r w:rsidR="006C14F1">
        <w:rPr>
          <w:rFonts w:ascii="Times New Roman" w:hAnsi="Times New Roman"/>
          <w:color w:val="000000"/>
          <w:sz w:val="24"/>
          <w:szCs w:val="24"/>
        </w:rPr>
        <w:t xml:space="preserve"> “</w:t>
      </w:r>
      <w:r w:rsidR="00BE1AF0">
        <w:rPr>
          <w:rFonts w:ascii="Times New Roman" w:hAnsi="Times New Roman"/>
          <w:color w:val="000000"/>
          <w:sz w:val="24"/>
          <w:szCs w:val="24"/>
        </w:rPr>
        <w:t>We hope this project encourages hikers to explore the trails and get inspired by the beauty of Dunham’s Brook Conservation Area!”</w:t>
      </w:r>
    </w:p>
    <w:p w:rsidR="00BE1AF0" w:rsidRDefault="00BE1AF0" w:rsidP="00004994">
      <w:pPr>
        <w:rPr>
          <w:rFonts w:ascii="Times New Roman" w:hAnsi="Times New Roman"/>
          <w:color w:val="000000"/>
          <w:sz w:val="24"/>
          <w:szCs w:val="24"/>
        </w:rPr>
      </w:pPr>
    </w:p>
    <w:p w:rsidR="005A1B08" w:rsidRDefault="00437DBB" w:rsidP="00004994">
      <w:pPr>
        <w:rPr>
          <w:rFonts w:ascii="Times New Roman" w:hAnsi="Times New Roman"/>
          <w:color w:val="000000"/>
          <w:sz w:val="24"/>
          <w:szCs w:val="24"/>
        </w:rPr>
      </w:pPr>
      <w:r>
        <w:rPr>
          <w:rFonts w:ascii="Times New Roman" w:hAnsi="Times New Roman"/>
          <w:color w:val="000000"/>
          <w:sz w:val="24"/>
          <w:szCs w:val="24"/>
        </w:rPr>
        <w:t>The workshop is made possible by</w:t>
      </w:r>
      <w:r w:rsidRPr="00437DBB">
        <w:rPr>
          <w:rFonts w:ascii="Times New Roman" w:hAnsi="Times New Roman"/>
          <w:color w:val="000000"/>
          <w:sz w:val="24"/>
          <w:szCs w:val="24"/>
        </w:rPr>
        <w:t xml:space="preserve"> the Massachusetts Department of Conservation and Recreation’s competitive rec</w:t>
      </w:r>
      <w:r>
        <w:rPr>
          <w:rFonts w:ascii="Times New Roman" w:hAnsi="Times New Roman"/>
          <w:color w:val="000000"/>
          <w:sz w:val="24"/>
          <w:szCs w:val="24"/>
        </w:rPr>
        <w:t xml:space="preserve">reational trails grant program. With this </w:t>
      </w:r>
      <w:r w:rsidR="004C2A6F">
        <w:rPr>
          <w:rFonts w:ascii="Times New Roman" w:hAnsi="Times New Roman"/>
          <w:color w:val="000000"/>
          <w:sz w:val="24"/>
          <w:szCs w:val="24"/>
        </w:rPr>
        <w:t xml:space="preserve">grant </w:t>
      </w:r>
      <w:r>
        <w:rPr>
          <w:rFonts w:ascii="Times New Roman" w:hAnsi="Times New Roman"/>
          <w:color w:val="000000"/>
          <w:sz w:val="24"/>
          <w:szCs w:val="24"/>
        </w:rPr>
        <w:t xml:space="preserve">funding, SCBWA and WLCT </w:t>
      </w:r>
      <w:r w:rsidR="00B9498E">
        <w:rPr>
          <w:rFonts w:ascii="Times New Roman" w:hAnsi="Times New Roman"/>
          <w:color w:val="000000"/>
          <w:sz w:val="24"/>
          <w:szCs w:val="24"/>
        </w:rPr>
        <w:t>in partnership with the Town’s bike &amp; walking path co</w:t>
      </w:r>
      <w:bookmarkStart w:id="1" w:name="_GoBack"/>
      <w:bookmarkEnd w:id="1"/>
      <w:r w:rsidR="00B9498E">
        <w:rPr>
          <w:rFonts w:ascii="Times New Roman" w:hAnsi="Times New Roman"/>
          <w:color w:val="000000"/>
          <w:sz w:val="24"/>
          <w:szCs w:val="24"/>
        </w:rPr>
        <w:t xml:space="preserve">mmittee </w:t>
      </w:r>
      <w:r w:rsidR="004C2A6F">
        <w:rPr>
          <w:rFonts w:ascii="Times New Roman" w:hAnsi="Times New Roman"/>
          <w:color w:val="000000"/>
          <w:sz w:val="24"/>
          <w:szCs w:val="24"/>
        </w:rPr>
        <w:t xml:space="preserve">have retained professional trail builder Peter S. Jensen &amp; Associates, LLC to lead the two-day instructional workshop. </w:t>
      </w:r>
    </w:p>
    <w:p w:rsidR="00BE1AF0" w:rsidRDefault="00BE1AF0" w:rsidP="00004994">
      <w:pPr>
        <w:rPr>
          <w:rFonts w:ascii="Times New Roman" w:hAnsi="Times New Roman"/>
          <w:color w:val="000000"/>
          <w:sz w:val="24"/>
          <w:szCs w:val="24"/>
        </w:rPr>
      </w:pPr>
    </w:p>
    <w:p w:rsidR="00BE1AF0" w:rsidRDefault="00BE1AF0" w:rsidP="00004994">
      <w:pPr>
        <w:rPr>
          <w:rFonts w:ascii="Times New Roman" w:hAnsi="Times New Roman"/>
          <w:color w:val="000000"/>
          <w:sz w:val="24"/>
          <w:szCs w:val="24"/>
        </w:rPr>
      </w:pPr>
      <w:r>
        <w:rPr>
          <w:rFonts w:ascii="Times New Roman" w:hAnsi="Times New Roman"/>
          <w:color w:val="000000"/>
          <w:sz w:val="24"/>
          <w:szCs w:val="24"/>
        </w:rPr>
        <w:t xml:space="preserve">“This funding allows </w:t>
      </w:r>
      <w:r w:rsidR="00A87EA4">
        <w:rPr>
          <w:rFonts w:ascii="Times New Roman" w:hAnsi="Times New Roman"/>
          <w:color w:val="000000"/>
          <w:sz w:val="24"/>
          <w:szCs w:val="24"/>
        </w:rPr>
        <w:t xml:space="preserve">members of the public </w:t>
      </w:r>
      <w:r>
        <w:rPr>
          <w:rFonts w:ascii="Times New Roman" w:hAnsi="Times New Roman"/>
          <w:color w:val="000000"/>
          <w:sz w:val="24"/>
          <w:szCs w:val="24"/>
        </w:rPr>
        <w:t xml:space="preserve">to complete the workshop free of charge,” said SCBWA </w:t>
      </w:r>
      <w:r w:rsidR="00B9498E">
        <w:rPr>
          <w:rFonts w:ascii="Times New Roman" w:hAnsi="Times New Roman"/>
          <w:color w:val="000000"/>
          <w:sz w:val="24"/>
          <w:szCs w:val="24"/>
        </w:rPr>
        <w:t>president</w:t>
      </w:r>
      <w:r>
        <w:rPr>
          <w:rFonts w:ascii="Times New Roman" w:hAnsi="Times New Roman"/>
          <w:color w:val="000000"/>
          <w:sz w:val="24"/>
          <w:szCs w:val="24"/>
        </w:rPr>
        <w:t xml:space="preserve"> Bob </w:t>
      </w:r>
      <w:proofErr w:type="spellStart"/>
      <w:r>
        <w:rPr>
          <w:rFonts w:ascii="Times New Roman" w:hAnsi="Times New Roman"/>
          <w:color w:val="000000"/>
          <w:sz w:val="24"/>
          <w:szCs w:val="24"/>
        </w:rPr>
        <w:t>Espindola</w:t>
      </w:r>
      <w:proofErr w:type="spellEnd"/>
      <w:r>
        <w:rPr>
          <w:rFonts w:ascii="Times New Roman" w:hAnsi="Times New Roman"/>
          <w:color w:val="000000"/>
          <w:sz w:val="24"/>
          <w:szCs w:val="24"/>
        </w:rPr>
        <w:t>. “</w:t>
      </w:r>
      <w:r w:rsidR="00247737">
        <w:rPr>
          <w:rFonts w:ascii="Times New Roman" w:hAnsi="Times New Roman"/>
          <w:color w:val="000000"/>
          <w:sz w:val="24"/>
          <w:szCs w:val="24"/>
        </w:rPr>
        <w:t>The workshop is a great opportunity for hobbyists and for those interested in professional development</w:t>
      </w:r>
      <w:r>
        <w:rPr>
          <w:rFonts w:ascii="Times New Roman" w:hAnsi="Times New Roman"/>
          <w:color w:val="000000"/>
          <w:sz w:val="24"/>
          <w:szCs w:val="24"/>
        </w:rPr>
        <w:t xml:space="preserve">.” </w:t>
      </w:r>
    </w:p>
    <w:p w:rsidR="00BE1AF0" w:rsidRDefault="00BE1AF0" w:rsidP="00004994">
      <w:pPr>
        <w:rPr>
          <w:rFonts w:ascii="Times New Roman" w:hAnsi="Times New Roman"/>
          <w:color w:val="000000"/>
          <w:sz w:val="24"/>
          <w:szCs w:val="24"/>
        </w:rPr>
      </w:pPr>
    </w:p>
    <w:p w:rsidR="00437DBB" w:rsidRPr="00004994" w:rsidRDefault="004C2A6F" w:rsidP="00004994">
      <w:pPr>
        <w:rPr>
          <w:rFonts w:ascii="Times New Roman" w:hAnsi="Times New Roman"/>
          <w:color w:val="000000"/>
          <w:sz w:val="24"/>
          <w:szCs w:val="24"/>
        </w:rPr>
      </w:pPr>
      <w:r w:rsidRPr="004C2A6F">
        <w:rPr>
          <w:rFonts w:ascii="Times New Roman" w:hAnsi="Times New Roman"/>
          <w:color w:val="000000"/>
          <w:sz w:val="24"/>
          <w:szCs w:val="24"/>
        </w:rPr>
        <w:t>Advance registration is required</w:t>
      </w:r>
      <w:r>
        <w:rPr>
          <w:rFonts w:ascii="Times New Roman" w:hAnsi="Times New Roman"/>
          <w:color w:val="000000"/>
          <w:sz w:val="24"/>
          <w:szCs w:val="24"/>
        </w:rPr>
        <w:t xml:space="preserve"> for the workshop</w:t>
      </w:r>
      <w:r w:rsidRPr="004C2A6F">
        <w:rPr>
          <w:rFonts w:ascii="Times New Roman" w:hAnsi="Times New Roman"/>
          <w:color w:val="000000"/>
          <w:sz w:val="24"/>
          <w:szCs w:val="24"/>
        </w:rPr>
        <w:t>. To register, please email Brendan@Westport</w:t>
      </w:r>
      <w:r>
        <w:rPr>
          <w:rFonts w:ascii="Times New Roman" w:hAnsi="Times New Roman"/>
          <w:color w:val="000000"/>
          <w:sz w:val="24"/>
          <w:szCs w:val="24"/>
        </w:rPr>
        <w:t xml:space="preserve">LandTrust.org. Space is limited to 10 participants. </w:t>
      </w:r>
    </w:p>
    <w:p w:rsidR="0063486B" w:rsidRPr="00ED12BD" w:rsidRDefault="0063486B" w:rsidP="0063486B">
      <w:pPr>
        <w:rPr>
          <w:rFonts w:ascii="Times New Roman" w:hAnsi="Times New Roman"/>
          <w:color w:val="000000"/>
          <w:sz w:val="24"/>
          <w:szCs w:val="24"/>
        </w:rPr>
      </w:pPr>
      <w:r w:rsidRPr="00ED12BD">
        <w:rPr>
          <w:rFonts w:ascii="Times New Roman" w:hAnsi="Times New Roman"/>
          <w:color w:val="000000"/>
          <w:sz w:val="24"/>
          <w:szCs w:val="24"/>
          <w:lang w:val="en"/>
        </w:rPr>
        <w:t> </w:t>
      </w:r>
    </w:p>
    <w:p w:rsidR="0063486B" w:rsidRPr="00ED12BD" w:rsidRDefault="0063486B" w:rsidP="0063486B">
      <w:pPr>
        <w:jc w:val="center"/>
        <w:rPr>
          <w:rFonts w:ascii="Times New Roman" w:hAnsi="Times New Roman"/>
          <w:color w:val="000000"/>
          <w:sz w:val="24"/>
          <w:szCs w:val="24"/>
        </w:rPr>
      </w:pPr>
      <w:r w:rsidRPr="00ED12BD">
        <w:rPr>
          <w:rFonts w:ascii="Times New Roman" w:hAnsi="Times New Roman"/>
          <w:color w:val="000000"/>
          <w:sz w:val="24"/>
          <w:szCs w:val="24"/>
          <w:lang w:val="en"/>
        </w:rPr>
        <w:t>###</w:t>
      </w:r>
    </w:p>
    <w:p w:rsidR="0063486B" w:rsidRPr="00ED12BD" w:rsidRDefault="0063486B" w:rsidP="0063486B">
      <w:pPr>
        <w:jc w:val="center"/>
        <w:rPr>
          <w:rFonts w:ascii="Times New Roman" w:hAnsi="Times New Roman"/>
          <w:color w:val="000000"/>
          <w:sz w:val="24"/>
          <w:szCs w:val="24"/>
        </w:rPr>
      </w:pPr>
      <w:r w:rsidRPr="00ED12BD">
        <w:rPr>
          <w:rFonts w:ascii="Times New Roman" w:hAnsi="Times New Roman"/>
          <w:color w:val="000000"/>
          <w:sz w:val="24"/>
          <w:szCs w:val="24"/>
          <w:lang w:val="en"/>
        </w:rPr>
        <w:t> </w:t>
      </w:r>
    </w:p>
    <w:p w:rsidR="0063486B" w:rsidRPr="00557032" w:rsidRDefault="0063486B" w:rsidP="0063486B">
      <w:pPr>
        <w:rPr>
          <w:rFonts w:ascii="Times New Roman" w:hAnsi="Times New Roman"/>
          <w:color w:val="000000"/>
          <w:sz w:val="24"/>
          <w:szCs w:val="24"/>
        </w:rPr>
      </w:pPr>
      <w:r w:rsidRPr="00ED12BD">
        <w:rPr>
          <w:rFonts w:ascii="Times New Roman" w:hAnsi="Times New Roman"/>
          <w:color w:val="000000"/>
          <w:sz w:val="24"/>
          <w:szCs w:val="24"/>
          <w:lang w:val="en"/>
        </w:rPr>
        <w:t> </w:t>
      </w:r>
    </w:p>
    <w:p w:rsidR="00557032" w:rsidRPr="00557032" w:rsidRDefault="00557032" w:rsidP="00557032">
      <w:pPr>
        <w:pStyle w:val="BodyTextIndent"/>
        <w:spacing w:line="240" w:lineRule="auto"/>
        <w:ind w:left="0" w:right="10" w:hanging="14"/>
        <w:jc w:val="both"/>
        <w:outlineLvl w:val="0"/>
        <w:rPr>
          <w:u w:val="single"/>
        </w:rPr>
      </w:pPr>
      <w:r w:rsidRPr="00557032">
        <w:rPr>
          <w:u w:val="single"/>
        </w:rPr>
        <w:t>About the Westport Land Conservation Trust</w:t>
      </w:r>
    </w:p>
    <w:p w:rsidR="00557032" w:rsidRPr="00557032" w:rsidRDefault="00557032" w:rsidP="00557032">
      <w:pPr>
        <w:ind w:right="10" w:hanging="14"/>
        <w:jc w:val="both"/>
        <w:rPr>
          <w:rFonts w:ascii="Times New Roman" w:hAnsi="Times New Roman"/>
        </w:rPr>
      </w:pPr>
      <w:r w:rsidRPr="00557032">
        <w:rPr>
          <w:rFonts w:ascii="Times New Roman" w:hAnsi="Times New Roman"/>
        </w:rPr>
        <w:t>Since its founding in 1972, the Westport Land Conservation Trust has assisted landowners in protecting more than 4,500 acres in Westport, Massachusetts. WLCT is a private non-governmental organization dedicated to local land conservation on behalf of the Westport community. The organization accepts gifts of land and conservation restrictions on land, and assists farm owners in preserving farmland with agricultural preservation restrictions.</w:t>
      </w:r>
    </w:p>
    <w:p w:rsidR="00A95CB1" w:rsidRDefault="00A95CB1" w:rsidP="0063486B">
      <w:pPr>
        <w:rPr>
          <w:rFonts w:ascii="Times New Roman" w:hAnsi="Times New Roman"/>
          <w:color w:val="000000"/>
          <w:sz w:val="24"/>
          <w:szCs w:val="24"/>
        </w:rPr>
      </w:pPr>
    </w:p>
    <w:p w:rsidR="00A95CB1" w:rsidRDefault="00A95CB1" w:rsidP="0063486B">
      <w:pPr>
        <w:rPr>
          <w:rFonts w:ascii="Times New Roman" w:hAnsi="Times New Roman"/>
          <w:color w:val="000000"/>
          <w:sz w:val="24"/>
          <w:szCs w:val="24"/>
        </w:rPr>
      </w:pPr>
    </w:p>
    <w:p w:rsidR="00D31A09" w:rsidRDefault="004064FD"/>
    <w:p w:rsidR="0063486B" w:rsidRDefault="0063486B"/>
    <w:sectPr w:rsidR="006348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4FD" w:rsidRDefault="004064FD" w:rsidP="00A07683">
      <w:r>
        <w:separator/>
      </w:r>
    </w:p>
  </w:endnote>
  <w:endnote w:type="continuationSeparator" w:id="0">
    <w:p w:rsidR="004064FD" w:rsidRDefault="004064FD" w:rsidP="00A0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4FD" w:rsidRDefault="004064FD" w:rsidP="00A07683">
      <w:r>
        <w:separator/>
      </w:r>
    </w:p>
  </w:footnote>
  <w:footnote w:type="continuationSeparator" w:id="0">
    <w:p w:rsidR="004064FD" w:rsidRDefault="004064FD" w:rsidP="00A076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6B"/>
    <w:rsid w:val="00004994"/>
    <w:rsid w:val="000818E7"/>
    <w:rsid w:val="00095E94"/>
    <w:rsid w:val="000B0948"/>
    <w:rsid w:val="000F2783"/>
    <w:rsid w:val="00145DE4"/>
    <w:rsid w:val="00145E1D"/>
    <w:rsid w:val="00186E11"/>
    <w:rsid w:val="001C0DF4"/>
    <w:rsid w:val="001E2A8B"/>
    <w:rsid w:val="00202E60"/>
    <w:rsid w:val="00247737"/>
    <w:rsid w:val="002D338F"/>
    <w:rsid w:val="002E14D0"/>
    <w:rsid w:val="002E5468"/>
    <w:rsid w:val="00301FC6"/>
    <w:rsid w:val="00387685"/>
    <w:rsid w:val="00397B2A"/>
    <w:rsid w:val="003B120C"/>
    <w:rsid w:val="004064FD"/>
    <w:rsid w:val="00437DBB"/>
    <w:rsid w:val="004812C7"/>
    <w:rsid w:val="00493E5B"/>
    <w:rsid w:val="004A32CB"/>
    <w:rsid w:val="004C2A6F"/>
    <w:rsid w:val="00503116"/>
    <w:rsid w:val="00557032"/>
    <w:rsid w:val="00557139"/>
    <w:rsid w:val="005A1B08"/>
    <w:rsid w:val="005E2D76"/>
    <w:rsid w:val="005E344A"/>
    <w:rsid w:val="0063486B"/>
    <w:rsid w:val="0066061F"/>
    <w:rsid w:val="006B56BE"/>
    <w:rsid w:val="006B6F57"/>
    <w:rsid w:val="006C14F1"/>
    <w:rsid w:val="00700849"/>
    <w:rsid w:val="00711E0F"/>
    <w:rsid w:val="007401A1"/>
    <w:rsid w:val="007B5B45"/>
    <w:rsid w:val="00871A35"/>
    <w:rsid w:val="009108BA"/>
    <w:rsid w:val="009534EA"/>
    <w:rsid w:val="009A0C35"/>
    <w:rsid w:val="009D2C2E"/>
    <w:rsid w:val="009D64CC"/>
    <w:rsid w:val="00A01912"/>
    <w:rsid w:val="00A07683"/>
    <w:rsid w:val="00A633C6"/>
    <w:rsid w:val="00A86769"/>
    <w:rsid w:val="00A87EA4"/>
    <w:rsid w:val="00A95CB1"/>
    <w:rsid w:val="00AB2D97"/>
    <w:rsid w:val="00B24AE3"/>
    <w:rsid w:val="00B54ED7"/>
    <w:rsid w:val="00B66BCA"/>
    <w:rsid w:val="00B9498E"/>
    <w:rsid w:val="00BA0D0C"/>
    <w:rsid w:val="00BD77F7"/>
    <w:rsid w:val="00BE1AF0"/>
    <w:rsid w:val="00C06623"/>
    <w:rsid w:val="00CA0C72"/>
    <w:rsid w:val="00CB5792"/>
    <w:rsid w:val="00D27EC0"/>
    <w:rsid w:val="00D66EEB"/>
    <w:rsid w:val="00D75C23"/>
    <w:rsid w:val="00D9200C"/>
    <w:rsid w:val="00DA2381"/>
    <w:rsid w:val="00DA7937"/>
    <w:rsid w:val="00DD74BD"/>
    <w:rsid w:val="00E243ED"/>
    <w:rsid w:val="00E32A78"/>
    <w:rsid w:val="00ED12BD"/>
    <w:rsid w:val="00EE27D0"/>
    <w:rsid w:val="00EF0C37"/>
    <w:rsid w:val="00F42B92"/>
    <w:rsid w:val="00F45D58"/>
    <w:rsid w:val="00F47540"/>
    <w:rsid w:val="00F5035F"/>
    <w:rsid w:val="00FC4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716F9"/>
  <w15:docId w15:val="{DCB0EEC2-FEB6-4AE6-BEC3-6903E6A2E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86B"/>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486B"/>
    <w:rPr>
      <w:color w:val="0000FF"/>
      <w:u w:val="single"/>
    </w:rPr>
  </w:style>
  <w:style w:type="paragraph" w:styleId="Header">
    <w:name w:val="header"/>
    <w:basedOn w:val="Normal"/>
    <w:link w:val="HeaderChar"/>
    <w:uiPriority w:val="99"/>
    <w:unhideWhenUsed/>
    <w:rsid w:val="00A07683"/>
    <w:pPr>
      <w:tabs>
        <w:tab w:val="center" w:pos="4680"/>
        <w:tab w:val="right" w:pos="9360"/>
      </w:tabs>
    </w:pPr>
  </w:style>
  <w:style w:type="character" w:customStyle="1" w:styleId="HeaderChar">
    <w:name w:val="Header Char"/>
    <w:basedOn w:val="DefaultParagraphFont"/>
    <w:link w:val="Header"/>
    <w:uiPriority w:val="99"/>
    <w:rsid w:val="00A07683"/>
    <w:rPr>
      <w:rFonts w:ascii="Calibri" w:hAnsi="Calibri" w:cs="Times New Roman"/>
    </w:rPr>
  </w:style>
  <w:style w:type="paragraph" w:styleId="Footer">
    <w:name w:val="footer"/>
    <w:basedOn w:val="Normal"/>
    <w:link w:val="FooterChar"/>
    <w:uiPriority w:val="99"/>
    <w:unhideWhenUsed/>
    <w:rsid w:val="00A07683"/>
    <w:pPr>
      <w:tabs>
        <w:tab w:val="center" w:pos="4680"/>
        <w:tab w:val="right" w:pos="9360"/>
      </w:tabs>
    </w:pPr>
  </w:style>
  <w:style w:type="character" w:customStyle="1" w:styleId="FooterChar">
    <w:name w:val="Footer Char"/>
    <w:basedOn w:val="DefaultParagraphFont"/>
    <w:link w:val="Footer"/>
    <w:uiPriority w:val="99"/>
    <w:rsid w:val="00A07683"/>
    <w:rPr>
      <w:rFonts w:ascii="Calibri" w:hAnsi="Calibri" w:cs="Times New Roman"/>
    </w:rPr>
  </w:style>
  <w:style w:type="character" w:styleId="CommentReference">
    <w:name w:val="annotation reference"/>
    <w:basedOn w:val="DefaultParagraphFont"/>
    <w:uiPriority w:val="99"/>
    <w:semiHidden/>
    <w:unhideWhenUsed/>
    <w:rsid w:val="00397B2A"/>
    <w:rPr>
      <w:sz w:val="16"/>
      <w:szCs w:val="16"/>
    </w:rPr>
  </w:style>
  <w:style w:type="paragraph" w:styleId="CommentText">
    <w:name w:val="annotation text"/>
    <w:basedOn w:val="Normal"/>
    <w:link w:val="CommentTextChar"/>
    <w:uiPriority w:val="99"/>
    <w:semiHidden/>
    <w:unhideWhenUsed/>
    <w:rsid w:val="00397B2A"/>
    <w:rPr>
      <w:sz w:val="20"/>
      <w:szCs w:val="20"/>
    </w:rPr>
  </w:style>
  <w:style w:type="character" w:customStyle="1" w:styleId="CommentTextChar">
    <w:name w:val="Comment Text Char"/>
    <w:basedOn w:val="DefaultParagraphFont"/>
    <w:link w:val="CommentText"/>
    <w:uiPriority w:val="99"/>
    <w:semiHidden/>
    <w:rsid w:val="00397B2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97B2A"/>
    <w:rPr>
      <w:b/>
      <w:bCs/>
    </w:rPr>
  </w:style>
  <w:style w:type="character" w:customStyle="1" w:styleId="CommentSubjectChar">
    <w:name w:val="Comment Subject Char"/>
    <w:basedOn w:val="CommentTextChar"/>
    <w:link w:val="CommentSubject"/>
    <w:uiPriority w:val="99"/>
    <w:semiHidden/>
    <w:rsid w:val="00397B2A"/>
    <w:rPr>
      <w:rFonts w:ascii="Calibri" w:hAnsi="Calibri" w:cs="Times New Roman"/>
      <w:b/>
      <w:bCs/>
      <w:sz w:val="20"/>
      <w:szCs w:val="20"/>
    </w:rPr>
  </w:style>
  <w:style w:type="paragraph" w:styleId="BalloonText">
    <w:name w:val="Balloon Text"/>
    <w:basedOn w:val="Normal"/>
    <w:link w:val="BalloonTextChar"/>
    <w:uiPriority w:val="99"/>
    <w:semiHidden/>
    <w:unhideWhenUsed/>
    <w:rsid w:val="00397B2A"/>
    <w:rPr>
      <w:rFonts w:ascii="Tahoma" w:hAnsi="Tahoma" w:cs="Tahoma"/>
      <w:sz w:val="16"/>
      <w:szCs w:val="16"/>
    </w:rPr>
  </w:style>
  <w:style w:type="character" w:customStyle="1" w:styleId="BalloonTextChar">
    <w:name w:val="Balloon Text Char"/>
    <w:basedOn w:val="DefaultParagraphFont"/>
    <w:link w:val="BalloonText"/>
    <w:uiPriority w:val="99"/>
    <w:semiHidden/>
    <w:rsid w:val="00397B2A"/>
    <w:rPr>
      <w:rFonts w:ascii="Tahoma" w:hAnsi="Tahoma" w:cs="Tahoma"/>
      <w:sz w:val="16"/>
      <w:szCs w:val="16"/>
    </w:rPr>
  </w:style>
  <w:style w:type="paragraph" w:styleId="Revision">
    <w:name w:val="Revision"/>
    <w:hidden/>
    <w:uiPriority w:val="99"/>
    <w:semiHidden/>
    <w:rsid w:val="00D27EC0"/>
    <w:pPr>
      <w:spacing w:after="0" w:line="240" w:lineRule="auto"/>
    </w:pPr>
    <w:rPr>
      <w:rFonts w:ascii="Calibri" w:hAnsi="Calibri" w:cs="Times New Roman"/>
    </w:rPr>
  </w:style>
  <w:style w:type="character" w:styleId="FollowedHyperlink">
    <w:name w:val="FollowedHyperlink"/>
    <w:basedOn w:val="DefaultParagraphFont"/>
    <w:uiPriority w:val="99"/>
    <w:semiHidden/>
    <w:unhideWhenUsed/>
    <w:rsid w:val="009D64CC"/>
    <w:rPr>
      <w:color w:val="800080" w:themeColor="followedHyperlink"/>
      <w:u w:val="single"/>
    </w:rPr>
  </w:style>
  <w:style w:type="paragraph" w:styleId="BodyTextIndent">
    <w:name w:val="Body Text Indent"/>
    <w:basedOn w:val="Normal"/>
    <w:link w:val="BodyTextIndentChar"/>
    <w:uiPriority w:val="99"/>
    <w:rsid w:val="00557032"/>
    <w:pPr>
      <w:spacing w:line="360" w:lineRule="auto"/>
      <w:ind w:left="36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557032"/>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10662">
      <w:bodyDiv w:val="1"/>
      <w:marLeft w:val="0"/>
      <w:marRight w:val="0"/>
      <w:marTop w:val="0"/>
      <w:marBottom w:val="0"/>
      <w:divBdr>
        <w:top w:val="none" w:sz="0" w:space="0" w:color="auto"/>
        <w:left w:val="none" w:sz="0" w:space="0" w:color="auto"/>
        <w:bottom w:val="none" w:sz="0" w:space="0" w:color="auto"/>
        <w:right w:val="none" w:sz="0" w:space="0" w:color="auto"/>
      </w:divBdr>
      <w:divsChild>
        <w:div w:id="412970918">
          <w:marLeft w:val="0"/>
          <w:marRight w:val="0"/>
          <w:marTop w:val="0"/>
          <w:marBottom w:val="0"/>
          <w:divBdr>
            <w:top w:val="none" w:sz="0" w:space="0" w:color="auto"/>
            <w:left w:val="none" w:sz="0" w:space="0" w:color="auto"/>
            <w:bottom w:val="none" w:sz="0" w:space="0" w:color="auto"/>
            <w:right w:val="none" w:sz="0" w:space="0" w:color="auto"/>
          </w:divBdr>
        </w:div>
        <w:div w:id="547106929">
          <w:marLeft w:val="0"/>
          <w:marRight w:val="0"/>
          <w:marTop w:val="0"/>
          <w:marBottom w:val="0"/>
          <w:divBdr>
            <w:top w:val="none" w:sz="0" w:space="0" w:color="auto"/>
            <w:left w:val="none" w:sz="0" w:space="0" w:color="auto"/>
            <w:bottom w:val="none" w:sz="0" w:space="0" w:color="auto"/>
            <w:right w:val="none" w:sz="0" w:space="0" w:color="auto"/>
          </w:divBdr>
          <w:divsChild>
            <w:div w:id="1435243882">
              <w:marLeft w:val="0"/>
              <w:marRight w:val="0"/>
              <w:marTop w:val="0"/>
              <w:marBottom w:val="0"/>
              <w:divBdr>
                <w:top w:val="none" w:sz="0" w:space="0" w:color="auto"/>
                <w:left w:val="none" w:sz="0" w:space="0" w:color="auto"/>
                <w:bottom w:val="none" w:sz="0" w:space="0" w:color="auto"/>
                <w:right w:val="none" w:sz="0" w:space="0" w:color="auto"/>
              </w:divBdr>
            </w:div>
            <w:div w:id="67777887">
              <w:marLeft w:val="0"/>
              <w:marRight w:val="0"/>
              <w:marTop w:val="0"/>
              <w:marBottom w:val="0"/>
              <w:divBdr>
                <w:top w:val="none" w:sz="0" w:space="0" w:color="auto"/>
                <w:left w:val="none" w:sz="0" w:space="0" w:color="auto"/>
                <w:bottom w:val="none" w:sz="0" w:space="0" w:color="auto"/>
                <w:right w:val="none" w:sz="0" w:space="0" w:color="auto"/>
              </w:divBdr>
            </w:div>
            <w:div w:id="270169680">
              <w:marLeft w:val="0"/>
              <w:marRight w:val="0"/>
              <w:marTop w:val="0"/>
              <w:marBottom w:val="0"/>
              <w:divBdr>
                <w:top w:val="none" w:sz="0" w:space="0" w:color="auto"/>
                <w:left w:val="none" w:sz="0" w:space="0" w:color="auto"/>
                <w:bottom w:val="none" w:sz="0" w:space="0" w:color="auto"/>
                <w:right w:val="none" w:sz="0" w:space="0" w:color="auto"/>
              </w:divBdr>
            </w:div>
            <w:div w:id="2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915">
      <w:bodyDiv w:val="1"/>
      <w:marLeft w:val="0"/>
      <w:marRight w:val="0"/>
      <w:marTop w:val="0"/>
      <w:marBottom w:val="0"/>
      <w:divBdr>
        <w:top w:val="none" w:sz="0" w:space="0" w:color="auto"/>
        <w:left w:val="none" w:sz="0" w:space="0" w:color="auto"/>
        <w:bottom w:val="none" w:sz="0" w:space="0" w:color="auto"/>
        <w:right w:val="none" w:sz="0" w:space="0" w:color="auto"/>
      </w:divBdr>
      <w:divsChild>
        <w:div w:id="53552818">
          <w:marLeft w:val="0"/>
          <w:marRight w:val="0"/>
          <w:marTop w:val="0"/>
          <w:marBottom w:val="0"/>
          <w:divBdr>
            <w:top w:val="none" w:sz="0" w:space="0" w:color="auto"/>
            <w:left w:val="none" w:sz="0" w:space="0" w:color="auto"/>
            <w:bottom w:val="none" w:sz="0" w:space="0" w:color="auto"/>
            <w:right w:val="none" w:sz="0" w:space="0" w:color="auto"/>
          </w:divBdr>
        </w:div>
        <w:div w:id="695158396">
          <w:marLeft w:val="0"/>
          <w:marRight w:val="0"/>
          <w:marTop w:val="0"/>
          <w:marBottom w:val="0"/>
          <w:divBdr>
            <w:top w:val="none" w:sz="0" w:space="0" w:color="auto"/>
            <w:left w:val="none" w:sz="0" w:space="0" w:color="auto"/>
            <w:bottom w:val="none" w:sz="0" w:space="0" w:color="auto"/>
            <w:right w:val="none" w:sz="0" w:space="0" w:color="auto"/>
          </w:divBdr>
          <w:divsChild>
            <w:div w:id="309406845">
              <w:marLeft w:val="0"/>
              <w:marRight w:val="0"/>
              <w:marTop w:val="0"/>
              <w:marBottom w:val="0"/>
              <w:divBdr>
                <w:top w:val="none" w:sz="0" w:space="0" w:color="auto"/>
                <w:left w:val="none" w:sz="0" w:space="0" w:color="auto"/>
                <w:bottom w:val="none" w:sz="0" w:space="0" w:color="auto"/>
                <w:right w:val="none" w:sz="0" w:space="0" w:color="auto"/>
              </w:divBdr>
            </w:div>
            <w:div w:id="1215921879">
              <w:marLeft w:val="0"/>
              <w:marRight w:val="0"/>
              <w:marTop w:val="0"/>
              <w:marBottom w:val="0"/>
              <w:divBdr>
                <w:top w:val="none" w:sz="0" w:space="0" w:color="auto"/>
                <w:left w:val="none" w:sz="0" w:space="0" w:color="auto"/>
                <w:bottom w:val="none" w:sz="0" w:space="0" w:color="auto"/>
                <w:right w:val="none" w:sz="0" w:space="0" w:color="auto"/>
              </w:divBdr>
            </w:div>
            <w:div w:id="708840143">
              <w:marLeft w:val="0"/>
              <w:marRight w:val="0"/>
              <w:marTop w:val="0"/>
              <w:marBottom w:val="0"/>
              <w:divBdr>
                <w:top w:val="none" w:sz="0" w:space="0" w:color="auto"/>
                <w:left w:val="none" w:sz="0" w:space="0" w:color="auto"/>
                <w:bottom w:val="none" w:sz="0" w:space="0" w:color="auto"/>
                <w:right w:val="none" w:sz="0" w:space="0" w:color="auto"/>
              </w:divBdr>
            </w:div>
            <w:div w:id="11241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80175">
      <w:bodyDiv w:val="1"/>
      <w:marLeft w:val="0"/>
      <w:marRight w:val="0"/>
      <w:marTop w:val="0"/>
      <w:marBottom w:val="0"/>
      <w:divBdr>
        <w:top w:val="none" w:sz="0" w:space="0" w:color="auto"/>
        <w:left w:val="none" w:sz="0" w:space="0" w:color="auto"/>
        <w:bottom w:val="none" w:sz="0" w:space="0" w:color="auto"/>
        <w:right w:val="none" w:sz="0" w:space="0" w:color="auto"/>
      </w:divBdr>
    </w:div>
    <w:div w:id="499732742">
      <w:bodyDiv w:val="1"/>
      <w:marLeft w:val="0"/>
      <w:marRight w:val="0"/>
      <w:marTop w:val="0"/>
      <w:marBottom w:val="0"/>
      <w:divBdr>
        <w:top w:val="none" w:sz="0" w:space="0" w:color="auto"/>
        <w:left w:val="none" w:sz="0" w:space="0" w:color="auto"/>
        <w:bottom w:val="none" w:sz="0" w:space="0" w:color="auto"/>
        <w:right w:val="none" w:sz="0" w:space="0" w:color="auto"/>
      </w:divBdr>
      <w:divsChild>
        <w:div w:id="796603426">
          <w:marLeft w:val="0"/>
          <w:marRight w:val="0"/>
          <w:marTop w:val="0"/>
          <w:marBottom w:val="0"/>
          <w:divBdr>
            <w:top w:val="none" w:sz="0" w:space="0" w:color="auto"/>
            <w:left w:val="none" w:sz="0" w:space="0" w:color="auto"/>
            <w:bottom w:val="none" w:sz="0" w:space="0" w:color="auto"/>
            <w:right w:val="none" w:sz="0" w:space="0" w:color="auto"/>
          </w:divBdr>
          <w:divsChild>
            <w:div w:id="163783303">
              <w:marLeft w:val="0"/>
              <w:marRight w:val="0"/>
              <w:marTop w:val="0"/>
              <w:marBottom w:val="0"/>
              <w:divBdr>
                <w:top w:val="none" w:sz="0" w:space="0" w:color="auto"/>
                <w:left w:val="none" w:sz="0" w:space="0" w:color="auto"/>
                <w:bottom w:val="none" w:sz="0" w:space="0" w:color="auto"/>
                <w:right w:val="none" w:sz="0" w:space="0" w:color="auto"/>
              </w:divBdr>
              <w:divsChild>
                <w:div w:id="1524972608">
                  <w:marLeft w:val="0"/>
                  <w:marRight w:val="0"/>
                  <w:marTop w:val="0"/>
                  <w:marBottom w:val="0"/>
                  <w:divBdr>
                    <w:top w:val="none" w:sz="0" w:space="0" w:color="auto"/>
                    <w:left w:val="none" w:sz="0" w:space="0" w:color="auto"/>
                    <w:bottom w:val="none" w:sz="0" w:space="0" w:color="auto"/>
                    <w:right w:val="none" w:sz="0" w:space="0" w:color="auto"/>
                  </w:divBdr>
                  <w:divsChild>
                    <w:div w:id="2462292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886725186">
      <w:bodyDiv w:val="1"/>
      <w:marLeft w:val="0"/>
      <w:marRight w:val="0"/>
      <w:marTop w:val="0"/>
      <w:marBottom w:val="0"/>
      <w:divBdr>
        <w:top w:val="none" w:sz="0" w:space="0" w:color="auto"/>
        <w:left w:val="none" w:sz="0" w:space="0" w:color="auto"/>
        <w:bottom w:val="none" w:sz="0" w:space="0" w:color="auto"/>
        <w:right w:val="none" w:sz="0" w:space="0" w:color="auto"/>
      </w:divBdr>
    </w:div>
    <w:div w:id="166882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3B8D6-F8F8-4A8F-AAC0-230273E05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2</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Development</dc:creator>
  <cp:lastModifiedBy>Brendan</cp:lastModifiedBy>
  <cp:revision>5</cp:revision>
  <cp:lastPrinted>2017-01-23T19:46:00Z</cp:lastPrinted>
  <dcterms:created xsi:type="dcterms:W3CDTF">2018-05-31T20:41:00Z</dcterms:created>
  <dcterms:modified xsi:type="dcterms:W3CDTF">2018-06-04T20:37:00Z</dcterms:modified>
</cp:coreProperties>
</file>