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6983" w:rsidRPr="002A6983" w:rsidRDefault="002A6983" w:rsidP="002A6983">
      <w:pPr>
        <w:pStyle w:val="NoSpacing"/>
        <w:rPr>
          <w:rFonts w:ascii="Tahoma" w:hAnsi="Tahoma" w:cs="Tahoma"/>
          <w:b/>
          <w:color w:val="000000"/>
          <w:sz w:val="24"/>
          <w:szCs w:val="24"/>
        </w:rPr>
      </w:pPr>
      <w:r w:rsidRPr="002A6983">
        <w:rPr>
          <w:rFonts w:ascii="Tahoma" w:hAnsi="Tahoma" w:cs="Tahoma"/>
          <w:b/>
          <w:color w:val="000000"/>
          <w:sz w:val="24"/>
          <w:szCs w:val="24"/>
        </w:rPr>
        <w:t>Florida Atlantic University</w:t>
      </w:r>
    </w:p>
    <w:p w:rsidR="002A6983" w:rsidRPr="002A6983" w:rsidRDefault="002A6983" w:rsidP="002A6983">
      <w:pPr>
        <w:pStyle w:val="NoSpacing"/>
        <w:rPr>
          <w:rFonts w:ascii="Tahoma" w:hAnsi="Tahoma" w:cs="Tahoma"/>
          <w:b/>
          <w:color w:val="000000"/>
          <w:sz w:val="24"/>
          <w:szCs w:val="24"/>
        </w:rPr>
      </w:pPr>
      <w:r w:rsidRPr="002A6983">
        <w:rPr>
          <w:rFonts w:ascii="Tahoma" w:hAnsi="Tahoma" w:cs="Tahoma"/>
          <w:b/>
          <w:color w:val="000000"/>
          <w:sz w:val="24"/>
          <w:szCs w:val="24"/>
        </w:rPr>
        <w:t>Harbor Branch Oceanographic Institute</w:t>
      </w:r>
    </w:p>
    <w:p w:rsidR="002A6983" w:rsidRPr="002A6983" w:rsidRDefault="002A6983" w:rsidP="002A6983">
      <w:pPr>
        <w:pStyle w:val="NoSpacing"/>
        <w:rPr>
          <w:rFonts w:ascii="Tahoma" w:hAnsi="Tahoma" w:cs="Tahoma"/>
          <w:b/>
          <w:color w:val="000000"/>
          <w:sz w:val="20"/>
          <w:szCs w:val="20"/>
        </w:rPr>
      </w:pPr>
      <w:r w:rsidRPr="002A6983">
        <w:rPr>
          <w:rFonts w:ascii="Tahoma" w:hAnsi="Tahoma" w:cs="Tahoma"/>
          <w:b/>
          <w:color w:val="000000"/>
          <w:sz w:val="20"/>
          <w:szCs w:val="20"/>
        </w:rPr>
        <w:t>Ft. Pierce, FL</w:t>
      </w:r>
    </w:p>
    <w:p w:rsidR="002A6983" w:rsidRDefault="002A6983" w:rsidP="002A6983">
      <w:pPr>
        <w:pStyle w:val="NoSpacing"/>
        <w:rPr>
          <w:rFonts w:ascii="Tahoma" w:hAnsi="Tahoma" w:cs="Tahoma"/>
          <w:color w:val="000000"/>
          <w:sz w:val="19"/>
          <w:szCs w:val="19"/>
        </w:rPr>
      </w:pPr>
    </w:p>
    <w:p w:rsidR="002A6983" w:rsidRPr="002A6983" w:rsidRDefault="002A6983" w:rsidP="002A6983">
      <w:pPr>
        <w:pStyle w:val="NoSpacing"/>
        <w:rPr>
          <w:rFonts w:ascii="Tahoma" w:hAnsi="Tahoma" w:cs="Tahoma"/>
          <w:b/>
          <w:color w:val="000000"/>
          <w:sz w:val="24"/>
          <w:szCs w:val="24"/>
        </w:rPr>
      </w:pPr>
      <w:r w:rsidRPr="002A6983">
        <w:rPr>
          <w:rFonts w:ascii="Tahoma" w:hAnsi="Tahoma" w:cs="Tahoma"/>
          <w:b/>
          <w:color w:val="000000"/>
          <w:sz w:val="24"/>
          <w:szCs w:val="24"/>
        </w:rPr>
        <w:t xml:space="preserve">Research Faculty </w:t>
      </w:r>
      <w:r>
        <w:rPr>
          <w:rFonts w:ascii="Tahoma" w:hAnsi="Tahoma" w:cs="Tahoma"/>
          <w:b/>
          <w:color w:val="000000"/>
          <w:sz w:val="24"/>
          <w:szCs w:val="24"/>
        </w:rPr>
        <w:t>–</w:t>
      </w:r>
      <w:r w:rsidRPr="002A6983">
        <w:rPr>
          <w:rFonts w:ascii="Tahoma" w:hAnsi="Tahoma" w:cs="Tahoma"/>
          <w:b/>
          <w:color w:val="000000"/>
          <w:sz w:val="24"/>
          <w:szCs w:val="24"/>
        </w:rPr>
        <w:t xml:space="preserve"> </w:t>
      </w:r>
      <w:r w:rsidR="0064400F">
        <w:rPr>
          <w:rFonts w:ascii="Tahoma" w:hAnsi="Tahoma" w:cs="Tahoma"/>
          <w:b/>
          <w:color w:val="000000"/>
          <w:sz w:val="24"/>
          <w:szCs w:val="24"/>
        </w:rPr>
        <w:t>Biological Oceanography</w:t>
      </w:r>
    </w:p>
    <w:p w:rsidR="002A6983" w:rsidRDefault="002A6983" w:rsidP="002A6983">
      <w:pPr>
        <w:pStyle w:val="NoSpacing"/>
        <w:rPr>
          <w:rFonts w:ascii="Tahoma" w:hAnsi="Tahoma" w:cs="Tahoma"/>
          <w:color w:val="000000"/>
          <w:sz w:val="19"/>
          <w:szCs w:val="19"/>
        </w:rPr>
      </w:pPr>
    </w:p>
    <w:p w:rsidR="00CA0028" w:rsidRDefault="002A6983" w:rsidP="002A6983">
      <w:pPr>
        <w:pStyle w:val="NoSpacing"/>
        <w:rPr>
          <w:rFonts w:ascii="Tahoma" w:hAnsi="Tahoma" w:cs="Tahoma"/>
          <w:color w:val="000000"/>
          <w:sz w:val="19"/>
          <w:szCs w:val="19"/>
        </w:rPr>
      </w:pPr>
      <w:r>
        <w:rPr>
          <w:rFonts w:ascii="Tahoma" w:hAnsi="Tahoma" w:cs="Tahoma"/>
          <w:color w:val="000000"/>
          <w:sz w:val="19"/>
          <w:szCs w:val="19"/>
        </w:rPr>
        <w:t xml:space="preserve">Harbor Branch Oceanographic Institute, located in Fort Pierce Florida, seeks candidates for an Assistant, Associate, or Full Research Professor with expertise in </w:t>
      </w:r>
      <w:r w:rsidR="0064400F">
        <w:rPr>
          <w:rFonts w:ascii="Tahoma" w:hAnsi="Tahoma" w:cs="Tahoma"/>
          <w:color w:val="000000"/>
          <w:sz w:val="19"/>
          <w:szCs w:val="19"/>
        </w:rPr>
        <w:t xml:space="preserve">Biological Oceanography.    </w:t>
      </w:r>
      <w:r w:rsidR="00B91413" w:rsidRPr="00A02D7F">
        <w:rPr>
          <w:rFonts w:ascii="Tahoma" w:hAnsi="Tahoma" w:cs="Tahoma"/>
          <w:color w:val="000000"/>
          <w:sz w:val="19"/>
          <w:szCs w:val="19"/>
        </w:rPr>
        <w:t xml:space="preserve">Applications are sought from individuals with excellent research/publication records and demonstrated potential to lead a strong, extramurally funded research program. </w:t>
      </w:r>
      <w:bookmarkStart w:id="0" w:name="_GoBack"/>
      <w:bookmarkEnd w:id="0"/>
      <w:r>
        <w:rPr>
          <w:rFonts w:ascii="Tahoma" w:hAnsi="Tahoma" w:cs="Tahoma"/>
          <w:color w:val="000000"/>
          <w:sz w:val="19"/>
          <w:szCs w:val="19"/>
        </w:rPr>
        <w:t xml:space="preserve">The primary focus of this position is research, but there is opportunity for teaching and directing graduate students and postdoctoral investigators within the Marine Science Program at HBOI. </w:t>
      </w:r>
      <w:r>
        <w:rPr>
          <w:rFonts w:ascii="Tahoma" w:hAnsi="Tahoma" w:cs="Tahoma"/>
          <w:color w:val="000000"/>
          <w:sz w:val="19"/>
          <w:szCs w:val="19"/>
        </w:rPr>
        <w:br/>
      </w:r>
      <w:r>
        <w:rPr>
          <w:rFonts w:ascii="Tahoma" w:hAnsi="Tahoma" w:cs="Tahoma"/>
          <w:color w:val="000000"/>
          <w:sz w:val="19"/>
          <w:szCs w:val="19"/>
        </w:rPr>
        <w:br/>
        <w:t xml:space="preserve">Preferred candidates should have demonstrated excellence in </w:t>
      </w:r>
      <w:r w:rsidR="00B91413">
        <w:rPr>
          <w:rFonts w:ascii="Tahoma" w:hAnsi="Tahoma" w:cs="Tahoma"/>
          <w:color w:val="000000"/>
          <w:sz w:val="19"/>
          <w:szCs w:val="19"/>
        </w:rPr>
        <w:t xml:space="preserve">ecosystem-scale approaches, plankton biology and ecology, remote sensing, and/or marine ecological modeling.  </w:t>
      </w:r>
      <w:r>
        <w:rPr>
          <w:rFonts w:ascii="Tahoma" w:hAnsi="Tahoma" w:cs="Tahoma"/>
          <w:color w:val="000000"/>
          <w:sz w:val="19"/>
          <w:szCs w:val="19"/>
        </w:rPr>
        <w:t>The successful candidate should have strong academic and research connections and be poised to take advantage of opportunities for interdisciplinary collaborations at FAU-HBOI</w:t>
      </w:r>
      <w:r w:rsidR="00EB3ABE">
        <w:rPr>
          <w:rFonts w:ascii="Tahoma" w:hAnsi="Tahoma" w:cs="Tahoma"/>
          <w:color w:val="000000"/>
          <w:sz w:val="19"/>
          <w:szCs w:val="19"/>
        </w:rPr>
        <w:t>.</w:t>
      </w:r>
      <w:r>
        <w:rPr>
          <w:rFonts w:ascii="Tahoma" w:hAnsi="Tahoma" w:cs="Tahoma"/>
          <w:color w:val="000000"/>
          <w:sz w:val="19"/>
          <w:szCs w:val="19"/>
        </w:rPr>
        <w:t xml:space="preserve"> </w:t>
      </w:r>
      <w:r>
        <w:rPr>
          <w:rFonts w:ascii="Tahoma" w:hAnsi="Tahoma" w:cs="Tahoma"/>
          <w:color w:val="000000"/>
          <w:sz w:val="19"/>
          <w:szCs w:val="19"/>
        </w:rPr>
        <w:br/>
      </w:r>
      <w:r>
        <w:rPr>
          <w:rFonts w:ascii="Tahoma" w:hAnsi="Tahoma" w:cs="Tahoma"/>
          <w:color w:val="000000"/>
          <w:sz w:val="19"/>
          <w:szCs w:val="19"/>
        </w:rPr>
        <w:br/>
        <w:t>Candidates should be willing to work with a team of other scientists and engineers in a university culture that fosters innovation and collaboration within our institute, with colleagues at FAU, and with local, national, and international partners. Candidates are expected to develop new understanding and strategies, technologies, or products that will lead to stewardship and wise use of the oceans. For more information about FAU</w:t>
      </w:r>
      <w:r w:rsidR="00A02D7F">
        <w:rPr>
          <w:rFonts w:ascii="Tahoma" w:hAnsi="Tahoma" w:cs="Tahoma"/>
          <w:color w:val="000000"/>
          <w:sz w:val="19"/>
          <w:szCs w:val="19"/>
        </w:rPr>
        <w:t>-HBOI,</w:t>
      </w:r>
      <w:r>
        <w:rPr>
          <w:rFonts w:ascii="Tahoma" w:hAnsi="Tahoma" w:cs="Tahoma"/>
          <w:color w:val="000000"/>
          <w:sz w:val="19"/>
          <w:szCs w:val="19"/>
        </w:rPr>
        <w:t xml:space="preserve"> our strategic plan is located at </w:t>
      </w:r>
      <w:hyperlink r:id="rId5" w:history="1">
        <w:r w:rsidR="00A02D7F" w:rsidRPr="00E44A0C">
          <w:rPr>
            <w:rStyle w:val="Hyperlink"/>
            <w:rFonts w:ascii="Tahoma" w:hAnsi="Tahoma" w:cs="Tahoma"/>
            <w:sz w:val="19"/>
            <w:szCs w:val="19"/>
          </w:rPr>
          <w:t>http://fau.edu/hboi/pdf/StrategicPlan.pdf</w:t>
        </w:r>
      </w:hyperlink>
      <w:r>
        <w:rPr>
          <w:rFonts w:ascii="Tahoma" w:hAnsi="Tahoma" w:cs="Tahoma"/>
          <w:color w:val="000000"/>
          <w:sz w:val="19"/>
          <w:szCs w:val="19"/>
        </w:rPr>
        <w:t>.</w:t>
      </w:r>
      <w:r w:rsidR="00A02D7F">
        <w:rPr>
          <w:rFonts w:ascii="Tahoma" w:hAnsi="Tahoma" w:cs="Tahoma"/>
          <w:color w:val="000000"/>
          <w:sz w:val="19"/>
          <w:szCs w:val="19"/>
        </w:rPr>
        <w:t xml:space="preserve"> </w:t>
      </w:r>
      <w:r>
        <w:rPr>
          <w:rFonts w:ascii="Tahoma" w:hAnsi="Tahoma" w:cs="Tahoma"/>
          <w:color w:val="000000"/>
          <w:sz w:val="19"/>
          <w:szCs w:val="19"/>
        </w:rPr>
        <w:t xml:space="preserve">  </w:t>
      </w:r>
    </w:p>
    <w:p w:rsidR="002A6983" w:rsidRDefault="002A6983" w:rsidP="002A6983">
      <w:pPr>
        <w:pStyle w:val="NoSpacing"/>
        <w:rPr>
          <w:rFonts w:ascii="Tahoma" w:hAnsi="Tahoma" w:cs="Tahoma"/>
          <w:color w:val="000000"/>
          <w:sz w:val="19"/>
          <w:szCs w:val="19"/>
        </w:rPr>
      </w:pPr>
    </w:p>
    <w:p w:rsidR="002A6983" w:rsidRPr="002A6983" w:rsidRDefault="002A6983" w:rsidP="002A6983">
      <w:pPr>
        <w:pStyle w:val="NoSpacing"/>
        <w:rPr>
          <w:rFonts w:ascii="Tahoma" w:hAnsi="Tahoma" w:cs="Tahoma"/>
          <w:b/>
          <w:color w:val="000000"/>
          <w:sz w:val="20"/>
          <w:szCs w:val="20"/>
        </w:rPr>
      </w:pPr>
      <w:r w:rsidRPr="002A6983">
        <w:rPr>
          <w:rFonts w:ascii="Tahoma" w:hAnsi="Tahoma" w:cs="Tahoma"/>
          <w:b/>
          <w:color w:val="000000"/>
          <w:sz w:val="20"/>
          <w:szCs w:val="20"/>
        </w:rPr>
        <w:t>Requirements</w:t>
      </w:r>
    </w:p>
    <w:p w:rsidR="002A6983" w:rsidRDefault="002A6983" w:rsidP="002A6983">
      <w:pPr>
        <w:pStyle w:val="NoSpacing"/>
        <w:rPr>
          <w:rFonts w:ascii="Tahoma" w:hAnsi="Tahoma" w:cs="Tahoma"/>
          <w:color w:val="000000"/>
          <w:sz w:val="19"/>
          <w:szCs w:val="19"/>
        </w:rPr>
      </w:pPr>
      <w:bookmarkStart w:id="1" w:name="OLE_LINK1"/>
      <w:bookmarkStart w:id="2" w:name="OLE_LINK2"/>
      <w:r>
        <w:rPr>
          <w:rFonts w:ascii="Tahoma" w:hAnsi="Tahoma" w:cs="Tahoma"/>
          <w:color w:val="000000"/>
          <w:sz w:val="19"/>
          <w:szCs w:val="19"/>
        </w:rPr>
        <w:t xml:space="preserve">The successful candidate must possess (1) an earned doctorate in </w:t>
      </w:r>
      <w:r w:rsidR="00B91413">
        <w:rPr>
          <w:rFonts w:ascii="Tahoma" w:hAnsi="Tahoma" w:cs="Tahoma"/>
          <w:color w:val="000000"/>
          <w:sz w:val="19"/>
          <w:szCs w:val="19"/>
        </w:rPr>
        <w:t xml:space="preserve">Biology, Oceanography, or a closely related discipline at the time of application </w:t>
      </w:r>
      <w:r>
        <w:rPr>
          <w:rFonts w:ascii="Tahoma" w:hAnsi="Tahoma" w:cs="Tahoma"/>
          <w:color w:val="000000"/>
          <w:sz w:val="19"/>
          <w:szCs w:val="19"/>
        </w:rPr>
        <w:t>(2) a strong publication record, (3) a well-funded, active research program, commensurate with their level of experience, (4) skills in leadership and mentoring, and (5) the ability to work cooperatively with University and extramural partners on research that addresses contemporary and emerging issues in ocean science or ecology. This position includes a generous start up package and new lab and office space. Salary is commensurate with experience.</w:t>
      </w:r>
    </w:p>
    <w:bookmarkEnd w:id="1"/>
    <w:bookmarkEnd w:id="2"/>
    <w:p w:rsidR="002A6983" w:rsidRDefault="002A6983" w:rsidP="002A6983">
      <w:pPr>
        <w:pStyle w:val="NoSpacing"/>
        <w:rPr>
          <w:rFonts w:ascii="Tahoma" w:hAnsi="Tahoma" w:cs="Tahoma"/>
          <w:color w:val="000000"/>
          <w:sz w:val="19"/>
          <w:szCs w:val="19"/>
        </w:rPr>
      </w:pPr>
    </w:p>
    <w:p w:rsidR="002A6983" w:rsidRDefault="002A6983" w:rsidP="002A6983">
      <w:pPr>
        <w:pStyle w:val="NoSpacing"/>
      </w:pPr>
      <w:r w:rsidRPr="002A6983">
        <w:rPr>
          <w:rFonts w:ascii="Tahoma" w:hAnsi="Tahoma" w:cs="Tahoma"/>
          <w:b/>
          <w:color w:val="000000"/>
          <w:sz w:val="20"/>
          <w:szCs w:val="20"/>
        </w:rPr>
        <w:t>To Apply</w:t>
      </w:r>
      <w:r w:rsidRPr="002A6983">
        <w:rPr>
          <w:rFonts w:ascii="Tahoma" w:hAnsi="Tahoma" w:cs="Tahoma"/>
          <w:b/>
          <w:color w:val="000000"/>
          <w:sz w:val="20"/>
          <w:szCs w:val="20"/>
        </w:rPr>
        <w:br/>
      </w:r>
      <w:r w:rsidR="00B91413">
        <w:rPr>
          <w:rFonts w:ascii="Tahoma" w:hAnsi="Tahoma" w:cs="Tahoma"/>
          <w:color w:val="000000"/>
          <w:sz w:val="19"/>
          <w:szCs w:val="19"/>
        </w:rPr>
        <w:t>A</w:t>
      </w:r>
      <w:r>
        <w:rPr>
          <w:rFonts w:ascii="Tahoma" w:hAnsi="Tahoma" w:cs="Tahoma"/>
          <w:color w:val="000000"/>
          <w:sz w:val="19"/>
          <w:szCs w:val="19"/>
        </w:rPr>
        <w:t>pplicants must apply electronically to the currently posted position on the Office of Human Resources' job website (</w:t>
      </w:r>
      <w:hyperlink r:id="rId6" w:history="1">
        <w:r w:rsidRPr="00A63C53">
          <w:rPr>
            <w:rStyle w:val="Hyperlink"/>
            <w:rFonts w:ascii="Tahoma" w:hAnsi="Tahoma" w:cs="Tahoma"/>
            <w:sz w:val="19"/>
            <w:szCs w:val="19"/>
          </w:rPr>
          <w:t>https://jobs.fau.edu</w:t>
        </w:r>
      </w:hyperlink>
      <w:r w:rsidR="00B91413">
        <w:rPr>
          <w:rFonts w:ascii="Tahoma" w:hAnsi="Tahoma" w:cs="Tahoma"/>
          <w:color w:val="000000"/>
          <w:sz w:val="19"/>
          <w:szCs w:val="19"/>
        </w:rPr>
        <w:t>), #979589</w:t>
      </w:r>
      <w:r>
        <w:rPr>
          <w:rFonts w:ascii="Tahoma" w:hAnsi="Tahoma" w:cs="Tahoma"/>
          <w:color w:val="000000"/>
          <w:sz w:val="19"/>
          <w:szCs w:val="19"/>
        </w:rPr>
        <w:t xml:space="preserve">, by completing the Faculty, Administrative, Managerial &amp; Professional Position Application and submitting the related documents. </w:t>
      </w:r>
      <w:r>
        <w:rPr>
          <w:rFonts w:ascii="Tahoma" w:hAnsi="Tahoma" w:cs="Tahoma"/>
          <w:color w:val="000000"/>
          <w:sz w:val="19"/>
          <w:szCs w:val="19"/>
        </w:rPr>
        <w:br/>
      </w:r>
      <w:r>
        <w:rPr>
          <w:rFonts w:ascii="Tahoma" w:hAnsi="Tahoma" w:cs="Tahoma"/>
          <w:color w:val="000000"/>
          <w:sz w:val="19"/>
          <w:szCs w:val="19"/>
        </w:rPr>
        <w:br/>
        <w:t xml:space="preserve">The site permits the attachment of required/requested documentation. In addition to completing the online application, please upload the following: a cover letter, curriculum vitae, copies of official transcripts scanned into an electronic format, a statement of research experience and philosophy; and contact information for three references including email addresses. </w:t>
      </w:r>
      <w:r>
        <w:rPr>
          <w:rFonts w:ascii="Tahoma" w:hAnsi="Tahoma" w:cs="Tahoma"/>
          <w:color w:val="000000"/>
          <w:sz w:val="19"/>
          <w:szCs w:val="19"/>
        </w:rPr>
        <w:br/>
      </w:r>
      <w:r>
        <w:rPr>
          <w:rFonts w:ascii="Tahoma" w:hAnsi="Tahoma" w:cs="Tahoma"/>
          <w:color w:val="000000"/>
          <w:sz w:val="19"/>
          <w:szCs w:val="19"/>
        </w:rPr>
        <w:br/>
        <w:t xml:space="preserve">Degrees from outside the United States must be validated by an organization belonging to the National Association of Credential Evaluation Service (NACES), with an indication of the documents the evaluation was prepared from (official transcripts, diplomas, dissertation abstracts). The evaluation should be scanned and electronically attached to one's application as with other US-based transcripts. </w:t>
      </w:r>
      <w:r>
        <w:rPr>
          <w:rFonts w:ascii="Tahoma" w:hAnsi="Tahoma" w:cs="Tahoma"/>
          <w:color w:val="000000"/>
          <w:sz w:val="19"/>
          <w:szCs w:val="19"/>
        </w:rPr>
        <w:br/>
      </w:r>
      <w:r>
        <w:rPr>
          <w:rFonts w:ascii="Tahoma" w:hAnsi="Tahoma" w:cs="Tahoma"/>
          <w:color w:val="000000"/>
          <w:sz w:val="19"/>
          <w:szCs w:val="19"/>
        </w:rPr>
        <w:br/>
        <w:t xml:space="preserve">Prior to appointment, the candidate must submit official, sealed transcripts from all institutions where graduate coursework was attempted, whether or not a degree was obtained, as well as an original NACES evaluation, if applicable. Transcripts must be issued to Florida Atlantic University not to you as the student. </w:t>
      </w:r>
      <w:r>
        <w:rPr>
          <w:rFonts w:ascii="Tahoma" w:hAnsi="Tahoma" w:cs="Tahoma"/>
          <w:color w:val="000000"/>
          <w:sz w:val="19"/>
          <w:szCs w:val="19"/>
        </w:rPr>
        <w:br/>
      </w:r>
      <w:r>
        <w:rPr>
          <w:rFonts w:ascii="Tahoma" w:hAnsi="Tahoma" w:cs="Tahoma"/>
          <w:color w:val="000000"/>
          <w:sz w:val="19"/>
          <w:szCs w:val="19"/>
        </w:rPr>
        <w:br/>
        <w:t xml:space="preserve">A background check will be required for the candidate selected for this position. This position is subject to funding. </w:t>
      </w:r>
      <w:r>
        <w:rPr>
          <w:rFonts w:ascii="Tahoma" w:hAnsi="Tahoma" w:cs="Tahoma"/>
          <w:color w:val="000000"/>
          <w:sz w:val="19"/>
          <w:szCs w:val="19"/>
        </w:rPr>
        <w:br/>
      </w:r>
      <w:r>
        <w:rPr>
          <w:rFonts w:ascii="Tahoma" w:hAnsi="Tahoma" w:cs="Tahoma"/>
          <w:color w:val="000000"/>
          <w:sz w:val="19"/>
          <w:szCs w:val="19"/>
        </w:rPr>
        <w:br/>
        <w:t xml:space="preserve">Individuals with disabilities requiring accommodation, please call 561-297-3057. </w:t>
      </w:r>
      <w:r>
        <w:rPr>
          <w:rFonts w:ascii="Tahoma" w:hAnsi="Tahoma" w:cs="Tahoma"/>
          <w:color w:val="000000"/>
          <w:sz w:val="19"/>
          <w:szCs w:val="19"/>
        </w:rPr>
        <w:br/>
      </w:r>
      <w:r>
        <w:rPr>
          <w:rFonts w:ascii="Tahoma" w:hAnsi="Tahoma" w:cs="Tahoma"/>
          <w:color w:val="000000"/>
          <w:sz w:val="19"/>
          <w:szCs w:val="19"/>
        </w:rPr>
        <w:br/>
        <w:t>For further infor</w:t>
      </w:r>
      <w:r w:rsidR="00B91413">
        <w:rPr>
          <w:rFonts w:ascii="Tahoma" w:hAnsi="Tahoma" w:cs="Tahoma"/>
          <w:color w:val="000000"/>
          <w:sz w:val="19"/>
          <w:szCs w:val="19"/>
        </w:rPr>
        <w:t xml:space="preserve">mation contact: </w:t>
      </w:r>
      <w:r w:rsidR="00B91413">
        <w:rPr>
          <w:rFonts w:ascii="Tahoma" w:hAnsi="Tahoma" w:cs="Tahoma"/>
          <w:color w:val="000000"/>
          <w:sz w:val="19"/>
          <w:szCs w:val="19"/>
        </w:rPr>
        <w:br/>
        <w:t>Dr. Dennis Hanisak</w:t>
      </w:r>
      <w:r w:rsidR="00B91413">
        <w:rPr>
          <w:rFonts w:ascii="Tahoma" w:hAnsi="Tahoma" w:cs="Tahoma"/>
          <w:color w:val="000000"/>
          <w:sz w:val="19"/>
          <w:szCs w:val="19"/>
        </w:rPr>
        <w:br/>
        <w:t>Research Professor</w:t>
      </w:r>
      <w:r w:rsidR="00B91413">
        <w:rPr>
          <w:rFonts w:ascii="Tahoma" w:hAnsi="Tahoma" w:cs="Tahoma"/>
          <w:color w:val="000000"/>
          <w:sz w:val="19"/>
          <w:szCs w:val="19"/>
        </w:rPr>
        <w:br/>
        <w:t xml:space="preserve">dhanisak@fau.edu </w:t>
      </w:r>
      <w:r w:rsidR="00B91413">
        <w:rPr>
          <w:rFonts w:ascii="Tahoma" w:hAnsi="Tahoma" w:cs="Tahoma"/>
          <w:color w:val="000000"/>
          <w:sz w:val="19"/>
          <w:szCs w:val="19"/>
        </w:rPr>
        <w:br/>
        <w:t>772-242-2306</w:t>
      </w:r>
    </w:p>
    <w:sectPr w:rsidR="002A6983" w:rsidSect="002A6983">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6983"/>
    <w:rsid w:val="00090BB1"/>
    <w:rsid w:val="002A6983"/>
    <w:rsid w:val="0064400F"/>
    <w:rsid w:val="008C4AE6"/>
    <w:rsid w:val="00A02D7F"/>
    <w:rsid w:val="00B91413"/>
    <w:rsid w:val="00CA0028"/>
    <w:rsid w:val="00E57606"/>
    <w:rsid w:val="00EB3ABE"/>
    <w:rsid w:val="00F753B0"/>
    <w:rsid w:val="00FC39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A6983"/>
    <w:pPr>
      <w:spacing w:after="0" w:line="240" w:lineRule="auto"/>
    </w:pPr>
  </w:style>
  <w:style w:type="character" w:styleId="Hyperlink">
    <w:name w:val="Hyperlink"/>
    <w:basedOn w:val="DefaultParagraphFont"/>
    <w:uiPriority w:val="99"/>
    <w:unhideWhenUsed/>
    <w:rsid w:val="002A6983"/>
    <w:rPr>
      <w:color w:val="0000FF" w:themeColor="hyperlink"/>
      <w:u w:val="single"/>
    </w:rPr>
  </w:style>
  <w:style w:type="character" w:customStyle="1" w:styleId="apple-converted-space">
    <w:name w:val="apple-converted-space"/>
    <w:basedOn w:val="DefaultParagraphFont"/>
    <w:rsid w:val="00B91413"/>
  </w:style>
  <w:style w:type="paragraph" w:styleId="BalloonText">
    <w:name w:val="Balloon Text"/>
    <w:basedOn w:val="Normal"/>
    <w:link w:val="BalloonTextChar"/>
    <w:uiPriority w:val="99"/>
    <w:semiHidden/>
    <w:unhideWhenUsed/>
    <w:rsid w:val="00B9141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1413"/>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A6983"/>
    <w:pPr>
      <w:spacing w:after="0" w:line="240" w:lineRule="auto"/>
    </w:pPr>
  </w:style>
  <w:style w:type="character" w:styleId="Hyperlink">
    <w:name w:val="Hyperlink"/>
    <w:basedOn w:val="DefaultParagraphFont"/>
    <w:uiPriority w:val="99"/>
    <w:unhideWhenUsed/>
    <w:rsid w:val="002A6983"/>
    <w:rPr>
      <w:color w:val="0000FF" w:themeColor="hyperlink"/>
      <w:u w:val="single"/>
    </w:rPr>
  </w:style>
  <w:style w:type="character" w:customStyle="1" w:styleId="apple-converted-space">
    <w:name w:val="apple-converted-space"/>
    <w:basedOn w:val="DefaultParagraphFont"/>
    <w:rsid w:val="00B91413"/>
  </w:style>
  <w:style w:type="paragraph" w:styleId="BalloonText">
    <w:name w:val="Balloon Text"/>
    <w:basedOn w:val="Normal"/>
    <w:link w:val="BalloonTextChar"/>
    <w:uiPriority w:val="99"/>
    <w:semiHidden/>
    <w:unhideWhenUsed/>
    <w:rsid w:val="00B9141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141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jobs.fau.edu" TargetMode="External"/><Relationship Id="rId5" Type="http://schemas.openxmlformats.org/officeDocument/2006/relationships/hyperlink" Target="http://fau.edu/hboi/pdf/StrategicPlan.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589</Words>
  <Characters>3359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Pettingill</dc:creator>
  <cp:keywords/>
  <dc:description/>
  <cp:lastModifiedBy>Dennis Hanisak</cp:lastModifiedBy>
  <cp:revision>6</cp:revision>
  <cp:lastPrinted>2015-02-02T20:02:00Z</cp:lastPrinted>
  <dcterms:created xsi:type="dcterms:W3CDTF">2015-02-02T19:59:00Z</dcterms:created>
  <dcterms:modified xsi:type="dcterms:W3CDTF">2015-02-04T12:09:00Z</dcterms:modified>
</cp:coreProperties>
</file>