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FF5F9" w14:textId="77777777" w:rsidR="00602D23" w:rsidRPr="008A5A51" w:rsidRDefault="00602D23" w:rsidP="00602D23">
      <w:pPr>
        <w:spacing w:after="0"/>
        <w:jc w:val="right"/>
      </w:pPr>
      <w:r w:rsidRPr="008A5A51">
        <w:t>OMB Approval No. 3245-</w:t>
      </w:r>
      <w:r>
        <w:t>0397</w:t>
      </w:r>
    </w:p>
    <w:p w14:paraId="62EC0AA0" w14:textId="6EDEFAB7" w:rsidR="00602D23" w:rsidRPr="008A5A51" w:rsidRDefault="00602D23" w:rsidP="00602D23">
      <w:pPr>
        <w:spacing w:after="0"/>
        <w:jc w:val="right"/>
      </w:pPr>
      <w:r w:rsidRPr="008A5A51">
        <w:t xml:space="preserve">Expiration Date:  </w:t>
      </w:r>
      <w:r>
        <w:t>1/31/2021</w:t>
      </w:r>
    </w:p>
    <w:p w14:paraId="76C1DD61" w14:textId="77777777" w:rsidR="008165C9" w:rsidRDefault="008165C9" w:rsidP="00602D23">
      <w:pPr>
        <w:pStyle w:val="NoSpacing"/>
        <w:jc w:val="both"/>
        <w:rPr>
          <w:rFonts w:ascii="Arial" w:hAnsi="Arial" w:cs="Arial"/>
          <w:sz w:val="24"/>
          <w:szCs w:val="24"/>
        </w:rPr>
      </w:pPr>
    </w:p>
    <w:p w14:paraId="2735BF53" w14:textId="1E8D1B06" w:rsidR="00602D23" w:rsidRPr="00957546" w:rsidRDefault="00602D23" w:rsidP="00602D23">
      <w:pPr>
        <w:pStyle w:val="NoSpacing"/>
        <w:jc w:val="both"/>
        <w:rPr>
          <w:rFonts w:ascii="Arial" w:hAnsi="Arial" w:cs="Arial"/>
          <w:sz w:val="24"/>
          <w:szCs w:val="24"/>
        </w:rPr>
      </w:pPr>
      <w:r w:rsidRPr="00957546">
        <w:rPr>
          <w:rFonts w:ascii="Arial" w:hAnsi="Arial" w:cs="Arial"/>
          <w:sz w:val="24"/>
          <w:szCs w:val="24"/>
        </w:rPr>
        <w:t xml:space="preserve">Premier Quantitative Consulting, Inc. has been contracted by the National Women’s Business Council (NWBC) to conduct a research study focused on the motivations and challenges that millennial entrepreneurs face in starting and operating a business, with a focus on the role of debt and student debt.  The NWBC is undertaking this research study to uncover insights and new information germane to supporting and encouraging entrepreneurship among millennials.  </w:t>
      </w:r>
      <w:r w:rsidRPr="00957546">
        <w:rPr>
          <w:rFonts w:ascii="Arial" w:hAnsi="Arial" w:cs="Arial"/>
          <w:sz w:val="24"/>
          <w:szCs w:val="24"/>
          <w:u w:val="single"/>
        </w:rPr>
        <w:t xml:space="preserve">As part of this research study, you have been selected to receive this invitation to participate in a focus group with other current millennial </w:t>
      </w:r>
      <w:r w:rsidR="008165C9">
        <w:rPr>
          <w:rFonts w:ascii="Arial" w:hAnsi="Arial" w:cs="Arial"/>
          <w:sz w:val="24"/>
          <w:szCs w:val="24"/>
          <w:u w:val="single"/>
        </w:rPr>
        <w:t>men</w:t>
      </w:r>
      <w:r w:rsidRPr="00957546">
        <w:rPr>
          <w:rFonts w:ascii="Arial" w:hAnsi="Arial" w:cs="Arial"/>
          <w:sz w:val="24"/>
          <w:szCs w:val="24"/>
          <w:u w:val="single"/>
        </w:rPr>
        <w:t xml:space="preserve"> entrepreneurs.</w:t>
      </w:r>
      <w:r w:rsidRPr="00957546">
        <w:rPr>
          <w:rFonts w:ascii="Arial" w:hAnsi="Arial" w:cs="Arial"/>
          <w:sz w:val="24"/>
          <w:szCs w:val="24"/>
        </w:rPr>
        <w:t xml:space="preserve">  Your participation in this focus group is completely voluntary and you may decline to participate.</w:t>
      </w:r>
    </w:p>
    <w:p w14:paraId="53F9AC2B" w14:textId="4E0712A4" w:rsidR="00602D23" w:rsidRDefault="00602D23" w:rsidP="00602D23">
      <w:pPr>
        <w:pStyle w:val="NoSpacing"/>
        <w:jc w:val="both"/>
        <w:rPr>
          <w:rFonts w:ascii="Arial" w:hAnsi="Arial" w:cs="Arial"/>
          <w:sz w:val="24"/>
          <w:szCs w:val="24"/>
        </w:rPr>
      </w:pPr>
    </w:p>
    <w:p w14:paraId="4241C0B1" w14:textId="21865C96" w:rsidR="0065347B" w:rsidRDefault="0065347B" w:rsidP="00602D23">
      <w:pPr>
        <w:pStyle w:val="NoSpacing"/>
        <w:jc w:val="both"/>
        <w:rPr>
          <w:rFonts w:ascii="Arial" w:hAnsi="Arial" w:cs="Arial"/>
          <w:sz w:val="24"/>
          <w:szCs w:val="24"/>
        </w:rPr>
      </w:pPr>
      <w:r>
        <w:rPr>
          <w:rFonts w:ascii="Arial" w:hAnsi="Arial" w:cs="Arial"/>
          <w:sz w:val="24"/>
          <w:szCs w:val="24"/>
        </w:rPr>
        <w:t xml:space="preserve">The focus group will take place on March 15, 2018 at </w:t>
      </w:r>
      <w:r w:rsidRPr="008165C9">
        <w:rPr>
          <w:rFonts w:ascii="Arial" w:hAnsi="Arial" w:cs="Arial"/>
          <w:sz w:val="24"/>
          <w:szCs w:val="24"/>
        </w:rPr>
        <w:t xml:space="preserve">2 PM </w:t>
      </w:r>
      <w:r w:rsidR="00537AD4" w:rsidRPr="00537AD4">
        <w:rPr>
          <w:rFonts w:ascii="Arial" w:hAnsi="Arial" w:cs="Arial"/>
          <w:sz w:val="24"/>
          <w:szCs w:val="24"/>
        </w:rPr>
        <w:t xml:space="preserve">and will last approximately </w:t>
      </w:r>
      <w:r w:rsidR="008165C9">
        <w:rPr>
          <w:rFonts w:ascii="Arial" w:hAnsi="Arial" w:cs="Arial"/>
          <w:sz w:val="24"/>
          <w:szCs w:val="24"/>
        </w:rPr>
        <w:t>1-</w:t>
      </w:r>
      <w:r w:rsidR="00537AD4" w:rsidRPr="00537AD4">
        <w:rPr>
          <w:rFonts w:ascii="Arial" w:hAnsi="Arial" w:cs="Arial"/>
          <w:sz w:val="24"/>
          <w:szCs w:val="24"/>
        </w:rPr>
        <w:t>1.5 hours</w:t>
      </w:r>
      <w:r>
        <w:rPr>
          <w:rFonts w:ascii="Arial" w:hAnsi="Arial" w:cs="Arial"/>
          <w:sz w:val="24"/>
          <w:szCs w:val="24"/>
        </w:rPr>
        <w:t>.  The focus group will be held at:</w:t>
      </w:r>
    </w:p>
    <w:p w14:paraId="72C734CF" w14:textId="77777777" w:rsidR="00537AD4" w:rsidRDefault="00537AD4" w:rsidP="0065347B">
      <w:pPr>
        <w:pStyle w:val="NoSpacing"/>
        <w:ind w:firstLine="720"/>
        <w:jc w:val="both"/>
        <w:rPr>
          <w:rFonts w:ascii="Arial" w:hAnsi="Arial" w:cs="Arial"/>
          <w:sz w:val="24"/>
          <w:szCs w:val="24"/>
        </w:rPr>
      </w:pPr>
    </w:p>
    <w:p w14:paraId="6B2A88AA" w14:textId="62A86F6B" w:rsidR="0065347B" w:rsidRDefault="0065347B" w:rsidP="000950E6">
      <w:pPr>
        <w:pStyle w:val="NoSpacing"/>
        <w:ind w:left="720" w:firstLine="720"/>
        <w:jc w:val="both"/>
        <w:rPr>
          <w:rFonts w:ascii="Arial" w:hAnsi="Arial" w:cs="Arial"/>
          <w:sz w:val="24"/>
          <w:szCs w:val="24"/>
        </w:rPr>
      </w:pPr>
      <w:r>
        <w:rPr>
          <w:rFonts w:ascii="Arial" w:hAnsi="Arial" w:cs="Arial"/>
          <w:sz w:val="24"/>
          <w:szCs w:val="24"/>
        </w:rPr>
        <w:t xml:space="preserve">The Center for Women &amp; Enterprise (CWE) </w:t>
      </w:r>
    </w:p>
    <w:p w14:paraId="00630595" w14:textId="2BC9E759" w:rsidR="0065347B" w:rsidRDefault="0065347B" w:rsidP="000950E6">
      <w:pPr>
        <w:pStyle w:val="NoSpacing"/>
        <w:ind w:left="720" w:firstLine="720"/>
        <w:jc w:val="both"/>
        <w:rPr>
          <w:rFonts w:ascii="Arial" w:hAnsi="Arial" w:cs="Arial"/>
          <w:sz w:val="24"/>
          <w:szCs w:val="24"/>
        </w:rPr>
      </w:pPr>
      <w:r>
        <w:rPr>
          <w:rFonts w:ascii="Arial" w:hAnsi="Arial" w:cs="Arial"/>
          <w:sz w:val="24"/>
          <w:szCs w:val="24"/>
        </w:rPr>
        <w:t>24 School Street, Suite 700</w:t>
      </w:r>
    </w:p>
    <w:p w14:paraId="7BBD02F7" w14:textId="68DBBD21" w:rsidR="0065347B" w:rsidRDefault="0065347B" w:rsidP="000950E6">
      <w:pPr>
        <w:pStyle w:val="NoSpacing"/>
        <w:ind w:left="720" w:firstLine="720"/>
        <w:jc w:val="both"/>
        <w:rPr>
          <w:rFonts w:ascii="Arial" w:hAnsi="Arial" w:cs="Arial"/>
          <w:sz w:val="24"/>
          <w:szCs w:val="24"/>
        </w:rPr>
      </w:pPr>
      <w:r>
        <w:rPr>
          <w:rFonts w:ascii="Arial" w:hAnsi="Arial" w:cs="Arial"/>
          <w:sz w:val="24"/>
          <w:szCs w:val="24"/>
        </w:rPr>
        <w:t>Boston, MA 02108</w:t>
      </w:r>
    </w:p>
    <w:p w14:paraId="4E03FC39" w14:textId="77777777" w:rsidR="0065347B" w:rsidRPr="00957546" w:rsidRDefault="0065347B" w:rsidP="00602D23">
      <w:pPr>
        <w:pStyle w:val="NoSpacing"/>
        <w:jc w:val="both"/>
        <w:rPr>
          <w:rFonts w:ascii="Arial" w:hAnsi="Arial" w:cs="Arial"/>
          <w:sz w:val="24"/>
          <w:szCs w:val="24"/>
        </w:rPr>
      </w:pPr>
    </w:p>
    <w:p w14:paraId="2C4EBF5F" w14:textId="77777777" w:rsidR="00602D23" w:rsidRPr="00957546" w:rsidRDefault="00602D23" w:rsidP="00602D23">
      <w:pPr>
        <w:pStyle w:val="NoSpacing"/>
        <w:jc w:val="both"/>
        <w:rPr>
          <w:rFonts w:ascii="Arial" w:hAnsi="Arial" w:cs="Arial"/>
          <w:sz w:val="24"/>
          <w:szCs w:val="24"/>
        </w:rPr>
      </w:pPr>
      <w:r w:rsidRPr="00957546">
        <w:rPr>
          <w:rFonts w:ascii="Arial" w:hAnsi="Arial" w:cs="Arial"/>
          <w:sz w:val="24"/>
          <w:szCs w:val="24"/>
        </w:rPr>
        <w:t>The NWBC will use information gathered from this study to produce recommendations to the President, Congress, and the U.S. Small Business Administration (SBA) on policy and program initiatives to facilitate the growth of business ownership among millennials.  The NWBC is a non-partisan federal advisory council created to serve as an independent source of advice and counsel to the President, Congress, and the SBA on economic issues of importance to women business owners.  Its mission is to promote initiatives, policies, and programs designed to support women’s business enterprises at all stages of development in the public and private sector marketplaces – from startup to success.</w:t>
      </w:r>
    </w:p>
    <w:p w14:paraId="64105981" w14:textId="77777777" w:rsidR="00602D23" w:rsidRPr="00957546" w:rsidRDefault="00602D23" w:rsidP="00602D23">
      <w:pPr>
        <w:pStyle w:val="NoSpacing"/>
        <w:jc w:val="both"/>
        <w:rPr>
          <w:rFonts w:ascii="Arial" w:hAnsi="Arial" w:cs="Arial"/>
          <w:sz w:val="24"/>
          <w:szCs w:val="24"/>
        </w:rPr>
      </w:pPr>
    </w:p>
    <w:p w14:paraId="62469A54" w14:textId="77777777" w:rsidR="00602D23" w:rsidRPr="00957546" w:rsidRDefault="00602D23" w:rsidP="00602D23">
      <w:pPr>
        <w:pStyle w:val="NoSpacing"/>
        <w:jc w:val="both"/>
        <w:rPr>
          <w:rFonts w:ascii="Arial" w:hAnsi="Arial" w:cs="Arial"/>
          <w:sz w:val="24"/>
          <w:szCs w:val="24"/>
        </w:rPr>
      </w:pPr>
      <w:r w:rsidRPr="00957546">
        <w:rPr>
          <w:rFonts w:ascii="Arial" w:hAnsi="Arial" w:cs="Arial"/>
          <w:sz w:val="24"/>
          <w:szCs w:val="24"/>
        </w:rPr>
        <w:t>If you would like to participate in an in-person focus group in your area, please complete and return the attached profile which is designed to provide us with some initial information about you, your business, and your experiences.  It will be used to help the focus group moderator get to know the mix of group members.</w:t>
      </w:r>
    </w:p>
    <w:p w14:paraId="499B7B01" w14:textId="77777777" w:rsidR="00602D23" w:rsidRPr="00957546" w:rsidRDefault="00602D23" w:rsidP="00602D23">
      <w:pPr>
        <w:pStyle w:val="NoSpacing"/>
        <w:jc w:val="both"/>
        <w:rPr>
          <w:rFonts w:ascii="Arial" w:hAnsi="Arial" w:cs="Arial"/>
          <w:sz w:val="24"/>
          <w:szCs w:val="24"/>
        </w:rPr>
      </w:pPr>
    </w:p>
    <w:p w14:paraId="6CCAC42E" w14:textId="77777777" w:rsidR="00602D23" w:rsidRPr="00957546" w:rsidRDefault="00602D23" w:rsidP="00602D23">
      <w:pPr>
        <w:pStyle w:val="NoSpacing"/>
        <w:jc w:val="both"/>
        <w:rPr>
          <w:rFonts w:ascii="Arial" w:hAnsi="Arial" w:cs="Arial"/>
          <w:sz w:val="24"/>
          <w:szCs w:val="24"/>
        </w:rPr>
      </w:pPr>
      <w:r w:rsidRPr="00957546">
        <w:rPr>
          <w:rFonts w:ascii="Arial" w:hAnsi="Arial" w:cs="Arial"/>
          <w:sz w:val="24"/>
          <w:szCs w:val="24"/>
        </w:rPr>
        <w:t>Your answers on the profile will remain private to the extent permitted by law and will only be reviewed by consultants of Premier Quantitative Consulting, Inc., the company conducting the research for the National Women’s Business Council.  Reports will only contain aggregated findings, and the information you share will not be connected with your name in any way without your expressed permission.</w:t>
      </w:r>
    </w:p>
    <w:p w14:paraId="26EA5DAE" w14:textId="77777777" w:rsidR="002B2E63" w:rsidRDefault="002B2E63" w:rsidP="002B2E63">
      <w:pPr>
        <w:pStyle w:val="NoSpacing"/>
        <w:jc w:val="both"/>
        <w:rPr>
          <w:rFonts w:ascii="Arial" w:hAnsi="Arial" w:cs="Arial"/>
          <w:b/>
          <w:sz w:val="24"/>
          <w:szCs w:val="24"/>
        </w:rPr>
      </w:pPr>
    </w:p>
    <w:p w14:paraId="287269EA" w14:textId="232834B6" w:rsidR="002B2E63" w:rsidRPr="00957546" w:rsidRDefault="002B2E63" w:rsidP="002B2E63">
      <w:pPr>
        <w:pStyle w:val="NoSpacing"/>
        <w:jc w:val="both"/>
        <w:rPr>
          <w:rFonts w:ascii="Arial" w:hAnsi="Arial" w:cs="Arial"/>
          <w:b/>
          <w:sz w:val="24"/>
          <w:szCs w:val="24"/>
        </w:rPr>
      </w:pPr>
      <w:r w:rsidRPr="00957546">
        <w:rPr>
          <w:rFonts w:ascii="Arial" w:hAnsi="Arial" w:cs="Arial"/>
          <w:b/>
          <w:sz w:val="24"/>
          <w:szCs w:val="24"/>
        </w:rPr>
        <w:t xml:space="preserve">Please submit your completed profile to </w:t>
      </w:r>
      <w:hyperlink r:id="rId4" w:history="1">
        <w:r w:rsidR="008165C9" w:rsidRPr="00F2365A">
          <w:rPr>
            <w:rStyle w:val="Hyperlink"/>
            <w:rFonts w:ascii="Arial" w:hAnsi="Arial" w:cs="Arial"/>
            <w:b/>
            <w:sz w:val="24"/>
            <w:szCs w:val="24"/>
          </w:rPr>
          <w:t>broming.emma@premierquant.com</w:t>
        </w:r>
      </w:hyperlink>
      <w:r>
        <w:rPr>
          <w:rFonts w:ascii="Arial" w:hAnsi="Arial" w:cs="Arial"/>
          <w:b/>
          <w:sz w:val="24"/>
          <w:szCs w:val="24"/>
        </w:rPr>
        <w:t xml:space="preserve"> </w:t>
      </w:r>
      <w:r w:rsidRPr="00957546">
        <w:rPr>
          <w:rFonts w:ascii="Arial" w:hAnsi="Arial" w:cs="Arial"/>
          <w:b/>
          <w:sz w:val="24"/>
          <w:szCs w:val="24"/>
        </w:rPr>
        <w:t xml:space="preserve"> no later than </w:t>
      </w:r>
      <w:r>
        <w:rPr>
          <w:rFonts w:ascii="Arial" w:hAnsi="Arial" w:cs="Arial"/>
          <w:b/>
          <w:sz w:val="24"/>
          <w:szCs w:val="24"/>
        </w:rPr>
        <w:t xml:space="preserve">March </w:t>
      </w:r>
      <w:r w:rsidR="008165C9">
        <w:rPr>
          <w:rFonts w:ascii="Arial" w:hAnsi="Arial" w:cs="Arial"/>
          <w:b/>
          <w:sz w:val="24"/>
          <w:szCs w:val="24"/>
        </w:rPr>
        <w:t>10</w:t>
      </w:r>
      <w:r>
        <w:rPr>
          <w:rFonts w:ascii="Arial" w:hAnsi="Arial" w:cs="Arial"/>
          <w:b/>
          <w:sz w:val="24"/>
          <w:szCs w:val="24"/>
        </w:rPr>
        <w:t>, 2018</w:t>
      </w:r>
      <w:r w:rsidRPr="00957546">
        <w:rPr>
          <w:rFonts w:ascii="Arial" w:hAnsi="Arial" w:cs="Arial"/>
          <w:b/>
          <w:sz w:val="24"/>
          <w:szCs w:val="24"/>
        </w:rPr>
        <w:t>.</w:t>
      </w:r>
    </w:p>
    <w:p w14:paraId="39D50B5A" w14:textId="77777777" w:rsidR="00602D23" w:rsidRPr="00957546" w:rsidRDefault="00602D23" w:rsidP="00602D23">
      <w:pPr>
        <w:pStyle w:val="NoSpacing"/>
        <w:jc w:val="both"/>
        <w:rPr>
          <w:rFonts w:ascii="Arial" w:hAnsi="Arial" w:cs="Arial"/>
          <w:sz w:val="24"/>
          <w:szCs w:val="24"/>
        </w:rPr>
      </w:pPr>
    </w:p>
    <w:p w14:paraId="3D21523D" w14:textId="77777777" w:rsidR="00602D23" w:rsidRDefault="00602D23" w:rsidP="00602D23">
      <w:pPr>
        <w:pStyle w:val="NoSpacing"/>
        <w:jc w:val="both"/>
        <w:rPr>
          <w:rFonts w:ascii="Arial" w:hAnsi="Arial" w:cs="Arial"/>
          <w:sz w:val="24"/>
          <w:szCs w:val="24"/>
        </w:rPr>
      </w:pPr>
      <w:r w:rsidRPr="00957546">
        <w:rPr>
          <w:rFonts w:ascii="Arial" w:hAnsi="Arial" w:cs="Arial"/>
          <w:sz w:val="24"/>
          <w:szCs w:val="24"/>
        </w:rPr>
        <w:t>Sincerely,</w:t>
      </w:r>
    </w:p>
    <w:p w14:paraId="425CC022" w14:textId="526204EA" w:rsidR="00602D23" w:rsidRDefault="00602D23" w:rsidP="00602D23">
      <w:pPr>
        <w:pStyle w:val="NoSpacing"/>
        <w:jc w:val="both"/>
        <w:rPr>
          <w:rFonts w:ascii="Arial" w:hAnsi="Arial" w:cs="Arial"/>
          <w:sz w:val="24"/>
          <w:szCs w:val="24"/>
        </w:rPr>
      </w:pPr>
    </w:p>
    <w:p w14:paraId="15637208" w14:textId="59306EC2" w:rsidR="00602D23" w:rsidRDefault="008165C9" w:rsidP="00602D23">
      <w:pPr>
        <w:pStyle w:val="NoSpacing"/>
        <w:jc w:val="both"/>
        <w:rPr>
          <w:rFonts w:ascii="Arial" w:hAnsi="Arial" w:cs="Arial"/>
          <w:sz w:val="24"/>
          <w:szCs w:val="24"/>
        </w:rPr>
      </w:pPr>
      <w:r>
        <w:rPr>
          <w:rFonts w:ascii="Arial" w:hAnsi="Arial" w:cs="Arial"/>
          <w:sz w:val="24"/>
          <w:szCs w:val="24"/>
        </w:rPr>
        <w:t xml:space="preserve">Emma Broming </w:t>
      </w:r>
      <w:bookmarkStart w:id="0" w:name="_GoBack"/>
      <w:bookmarkEnd w:id="0"/>
    </w:p>
    <w:p w14:paraId="52156B52" w14:textId="77777777" w:rsidR="00602D23" w:rsidRDefault="00602D23" w:rsidP="00602D23">
      <w:pPr>
        <w:pStyle w:val="NoSpacing"/>
        <w:jc w:val="both"/>
        <w:rPr>
          <w:rFonts w:ascii="Arial" w:hAnsi="Arial" w:cs="Arial"/>
          <w:sz w:val="24"/>
          <w:szCs w:val="24"/>
        </w:rPr>
      </w:pPr>
    </w:p>
    <w:p w14:paraId="45311E43" w14:textId="77777777" w:rsidR="00602D23" w:rsidRDefault="00602D23" w:rsidP="00602D23">
      <w:pPr>
        <w:pStyle w:val="NoSpacing"/>
        <w:jc w:val="both"/>
        <w:rPr>
          <w:rFonts w:ascii="Arial" w:hAnsi="Arial" w:cs="Arial"/>
          <w:sz w:val="24"/>
          <w:szCs w:val="24"/>
        </w:rPr>
      </w:pPr>
    </w:p>
    <w:p w14:paraId="223124EB" w14:textId="77777777" w:rsidR="00602D23" w:rsidRDefault="00602D23" w:rsidP="00602D23">
      <w:pPr>
        <w:pStyle w:val="NoSpacing"/>
        <w:jc w:val="both"/>
        <w:rPr>
          <w:rFonts w:ascii="Arial" w:hAnsi="Arial" w:cs="Arial"/>
          <w:sz w:val="24"/>
          <w:szCs w:val="24"/>
        </w:rPr>
      </w:pPr>
    </w:p>
    <w:p w14:paraId="7B43A73F" w14:textId="77777777" w:rsidR="00602D23" w:rsidRPr="00957546" w:rsidRDefault="00602D23" w:rsidP="00602D23">
      <w:pPr>
        <w:pStyle w:val="NoSpacing"/>
        <w:jc w:val="both"/>
        <w:rPr>
          <w:rFonts w:ascii="Arial" w:hAnsi="Arial" w:cs="Arial"/>
          <w:sz w:val="24"/>
          <w:szCs w:val="24"/>
        </w:rPr>
      </w:pPr>
    </w:p>
    <w:p w14:paraId="6D74265A" w14:textId="77777777" w:rsidR="00602D23" w:rsidRPr="00957546" w:rsidRDefault="00602D23" w:rsidP="00602D23">
      <w:pPr>
        <w:spacing w:line="240" w:lineRule="auto"/>
        <w:contextualSpacing/>
        <w:jc w:val="both"/>
      </w:pPr>
      <w:r w:rsidRPr="00957546">
        <w:t>The profile is expected to take no more than 5 minutes to complete.  In the event you are chosen to participate in a focus group, the entire time burden for your participation is expected to be 2 hours</w:t>
      </w:r>
      <w:r>
        <w:t>, including the pre-focus group profile</w:t>
      </w:r>
      <w:r w:rsidRPr="00957546">
        <w:t xml:space="preserve">.  </w:t>
      </w:r>
    </w:p>
    <w:p w14:paraId="1BF03E50" w14:textId="77777777" w:rsidR="00602D23" w:rsidRPr="00957546" w:rsidRDefault="00602D23" w:rsidP="00602D23">
      <w:pPr>
        <w:spacing w:line="240" w:lineRule="auto"/>
        <w:contextualSpacing/>
        <w:jc w:val="both"/>
      </w:pPr>
      <w:r w:rsidRPr="00957546">
        <w:t xml:space="preserve"> </w:t>
      </w:r>
    </w:p>
    <w:p w14:paraId="6A934107" w14:textId="6BE43ED7" w:rsidR="00602D23" w:rsidRPr="00957546" w:rsidRDefault="00602D23" w:rsidP="00602D23">
      <w:pPr>
        <w:spacing w:line="240" w:lineRule="auto"/>
        <w:contextualSpacing/>
        <w:jc w:val="both"/>
      </w:pPr>
      <w:r w:rsidRPr="00957546">
        <w:t xml:space="preserve">You are not required to respond to this request for information unless it displays a currently valid OMB Control (or Approval) Number.  The number for this information collection is </w:t>
      </w:r>
      <w:r w:rsidRPr="00602D23">
        <w:t>3245-0397</w:t>
      </w:r>
      <w:r w:rsidRPr="00957546">
        <w:t>.  Comments on the burden should be sent to: U.S. Small Business Administration, 409 3rd Street, SW, Washington, DC 20416, and to: Desk Officer SBA, Office of Management and Budget, New Executive Office Building, Room 10202, Washington, D.C., 20503. PLEASE DO NOT SEND YOUR COMPLETED PROFILE TO THESE ADDRESSES. SEND IT TO THE EMAIL ADDRESS PROVIDED.</w:t>
      </w:r>
    </w:p>
    <w:p w14:paraId="2E328BB3" w14:textId="77777777" w:rsidR="00602D23" w:rsidRPr="00957546" w:rsidRDefault="00602D23" w:rsidP="00602D23">
      <w:pPr>
        <w:pStyle w:val="NoSpacing"/>
        <w:jc w:val="both"/>
        <w:rPr>
          <w:rFonts w:ascii="Arial" w:hAnsi="Arial" w:cs="Arial"/>
          <w:i/>
          <w:sz w:val="24"/>
          <w:szCs w:val="24"/>
        </w:rPr>
      </w:pPr>
      <w:r w:rsidRPr="00957546">
        <w:rPr>
          <w:rFonts w:ascii="Arial" w:hAnsi="Arial" w:cs="Arial"/>
          <w:i/>
          <w:sz w:val="24"/>
          <w:szCs w:val="24"/>
        </w:rPr>
        <w:t>Data Collected by the National Women’s Business Council under contract number SBAHQ-16-M-0127.</w:t>
      </w:r>
    </w:p>
    <w:p w14:paraId="642629EB" w14:textId="5092D905" w:rsidR="00F3671D" w:rsidRPr="00602D23" w:rsidRDefault="00F3671D">
      <w:pPr>
        <w:rPr>
          <w:b/>
        </w:rPr>
      </w:pPr>
    </w:p>
    <w:sectPr w:rsidR="00F3671D" w:rsidRPr="00602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D23"/>
    <w:rsid w:val="000950E6"/>
    <w:rsid w:val="002B2E63"/>
    <w:rsid w:val="00537AD4"/>
    <w:rsid w:val="00602D23"/>
    <w:rsid w:val="0065347B"/>
    <w:rsid w:val="007766CE"/>
    <w:rsid w:val="008165C9"/>
    <w:rsid w:val="00961313"/>
    <w:rsid w:val="00F3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7FCF"/>
  <w15:chartTrackingRefBased/>
  <w15:docId w15:val="{8345E22C-AFCA-40D4-AA94-E9177C8E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D23"/>
    <w:pPr>
      <w:spacing w:after="200" w:line="276" w:lineRule="auto"/>
    </w:pPr>
    <w:rPr>
      <w:rFonts w:ascii="Arial" w:hAnsi="Arial" w:cs="Arial"/>
      <w:sz w:val="24"/>
      <w:szCs w:val="24"/>
    </w:rPr>
  </w:style>
  <w:style w:type="paragraph" w:styleId="Heading1">
    <w:name w:val="heading 1"/>
    <w:basedOn w:val="Normal"/>
    <w:next w:val="Normal"/>
    <w:link w:val="Heading1Char"/>
    <w:uiPriority w:val="9"/>
    <w:qFormat/>
    <w:rsid w:val="007766CE"/>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7766CE"/>
    <w:pPr>
      <w:keepNext/>
      <w:spacing w:after="0" w:line="240" w:lineRule="auto"/>
      <w:jc w:val="both"/>
    </w:pPr>
    <w:rPr>
      <w:rFonts w:asciiTheme="minorHAnsi" w:hAnsiTheme="minorHAnsi" w:cstheme="minorBidi"/>
      <w:b/>
      <w:sz w:val="22"/>
      <w:szCs w:val="22"/>
    </w:rPr>
  </w:style>
  <w:style w:type="character" w:customStyle="1" w:styleId="Style1Char">
    <w:name w:val="Style1 Char"/>
    <w:basedOn w:val="DefaultParagraphFont"/>
    <w:link w:val="Style1"/>
    <w:rsid w:val="007766CE"/>
    <w:rPr>
      <w:b/>
    </w:rPr>
  </w:style>
  <w:style w:type="paragraph" w:customStyle="1" w:styleId="PQCFigure1">
    <w:name w:val="PQC Figure 1"/>
    <w:basedOn w:val="NoSpacing"/>
    <w:qFormat/>
    <w:rsid w:val="007766CE"/>
    <w:pPr>
      <w:jc w:val="center"/>
    </w:pPr>
    <w:rPr>
      <w:rFonts w:ascii="Arial" w:hAnsi="Arial" w:cs="Arial"/>
      <w:b/>
      <w:sz w:val="24"/>
      <w:szCs w:val="24"/>
    </w:rPr>
  </w:style>
  <w:style w:type="paragraph" w:styleId="NoSpacing">
    <w:name w:val="No Spacing"/>
    <w:uiPriority w:val="1"/>
    <w:qFormat/>
    <w:rsid w:val="007766CE"/>
    <w:pPr>
      <w:spacing w:after="0" w:line="240" w:lineRule="auto"/>
    </w:pPr>
  </w:style>
  <w:style w:type="paragraph" w:customStyle="1" w:styleId="PQCHeading1">
    <w:name w:val="PQC Heading 1"/>
    <w:basedOn w:val="NoSpacing"/>
    <w:qFormat/>
    <w:rsid w:val="007766CE"/>
    <w:pPr>
      <w:jc w:val="both"/>
    </w:pPr>
    <w:rPr>
      <w:rFonts w:ascii="Arial" w:hAnsi="Arial" w:cs="Arial"/>
      <w:b/>
      <w:sz w:val="28"/>
      <w:szCs w:val="28"/>
    </w:rPr>
  </w:style>
  <w:style w:type="paragraph" w:customStyle="1" w:styleId="PQCHeading2">
    <w:name w:val="PQC Heading 2"/>
    <w:basedOn w:val="NoSpacing"/>
    <w:qFormat/>
    <w:rsid w:val="007766CE"/>
    <w:pPr>
      <w:keepNext/>
    </w:pPr>
    <w:rPr>
      <w:rFonts w:ascii="Arial" w:hAnsi="Arial" w:cs="Arial"/>
      <w:b/>
      <w:i/>
      <w:sz w:val="24"/>
      <w:szCs w:val="24"/>
    </w:rPr>
  </w:style>
  <w:style w:type="paragraph" w:customStyle="1" w:styleId="PQCHeading3">
    <w:name w:val="PQC Heading 3"/>
    <w:basedOn w:val="NoSpacing"/>
    <w:qFormat/>
    <w:rsid w:val="007766CE"/>
    <w:pPr>
      <w:jc w:val="both"/>
    </w:pPr>
    <w:rPr>
      <w:rFonts w:ascii="Arial" w:hAnsi="Arial" w:cs="Arial"/>
      <w:i/>
      <w:sz w:val="24"/>
      <w:szCs w:val="24"/>
    </w:rPr>
  </w:style>
  <w:style w:type="paragraph" w:customStyle="1" w:styleId="PQCTable1">
    <w:name w:val="PQC Table 1"/>
    <w:basedOn w:val="NoSpacing"/>
    <w:link w:val="PQCTable1Char"/>
    <w:qFormat/>
    <w:rsid w:val="007766CE"/>
    <w:pPr>
      <w:keepNext/>
      <w:jc w:val="center"/>
    </w:pPr>
    <w:rPr>
      <w:rFonts w:ascii="Arial" w:hAnsi="Arial" w:cs="Arial"/>
      <w:b/>
      <w:sz w:val="24"/>
      <w:szCs w:val="24"/>
    </w:rPr>
  </w:style>
  <w:style w:type="character" w:customStyle="1" w:styleId="PQCTable1Char">
    <w:name w:val="PQC Table 1 Char"/>
    <w:basedOn w:val="DefaultParagraphFont"/>
    <w:link w:val="PQCTable1"/>
    <w:rsid w:val="007766CE"/>
    <w:rPr>
      <w:rFonts w:ascii="Arial" w:hAnsi="Arial" w:cs="Arial"/>
      <w:b/>
      <w:sz w:val="24"/>
      <w:szCs w:val="24"/>
    </w:rPr>
  </w:style>
  <w:style w:type="paragraph" w:styleId="TableofFigures">
    <w:name w:val="table of figures"/>
    <w:basedOn w:val="Normal"/>
    <w:next w:val="Normal"/>
    <w:uiPriority w:val="99"/>
    <w:unhideWhenUsed/>
    <w:rsid w:val="007766CE"/>
    <w:pPr>
      <w:spacing w:after="0"/>
    </w:pPr>
  </w:style>
  <w:style w:type="paragraph" w:styleId="TOC1">
    <w:name w:val="toc 1"/>
    <w:basedOn w:val="Normal"/>
    <w:next w:val="Normal"/>
    <w:autoRedefine/>
    <w:uiPriority w:val="39"/>
    <w:unhideWhenUsed/>
    <w:rsid w:val="007766CE"/>
    <w:pPr>
      <w:spacing w:after="100"/>
    </w:pPr>
  </w:style>
  <w:style w:type="paragraph" w:styleId="TOC2">
    <w:name w:val="toc 2"/>
    <w:basedOn w:val="Normal"/>
    <w:next w:val="Normal"/>
    <w:autoRedefine/>
    <w:uiPriority w:val="39"/>
    <w:unhideWhenUsed/>
    <w:rsid w:val="007766CE"/>
    <w:pPr>
      <w:spacing w:after="100"/>
      <w:ind w:left="240"/>
    </w:pPr>
  </w:style>
  <w:style w:type="character" w:customStyle="1" w:styleId="Heading1Char">
    <w:name w:val="Heading 1 Char"/>
    <w:basedOn w:val="DefaultParagraphFont"/>
    <w:link w:val="Heading1"/>
    <w:uiPriority w:val="9"/>
    <w:rsid w:val="007766C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7766CE"/>
    <w:pPr>
      <w:spacing w:before="480" w:line="276" w:lineRule="auto"/>
      <w:outlineLvl w:val="9"/>
    </w:pPr>
    <w:rPr>
      <w:b/>
      <w:bCs/>
      <w:sz w:val="28"/>
      <w:szCs w:val="28"/>
      <w:lang w:eastAsia="ja-JP"/>
    </w:rPr>
  </w:style>
  <w:style w:type="character" w:styleId="Hyperlink">
    <w:name w:val="Hyperlink"/>
    <w:basedOn w:val="DefaultParagraphFont"/>
    <w:uiPriority w:val="99"/>
    <w:unhideWhenUsed/>
    <w:rsid w:val="002B2E63"/>
    <w:rPr>
      <w:color w:val="0563C1" w:themeColor="hyperlink"/>
      <w:u w:val="single"/>
    </w:rPr>
  </w:style>
  <w:style w:type="character" w:styleId="UnresolvedMention">
    <w:name w:val="Unresolved Mention"/>
    <w:basedOn w:val="DefaultParagraphFont"/>
    <w:uiPriority w:val="99"/>
    <w:semiHidden/>
    <w:unhideWhenUsed/>
    <w:rsid w:val="002B2E6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oming.emma@premierqua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Broming</dc:creator>
  <cp:keywords/>
  <dc:description/>
  <cp:lastModifiedBy>Emma Broming</cp:lastModifiedBy>
  <cp:revision>2</cp:revision>
  <dcterms:created xsi:type="dcterms:W3CDTF">2018-02-28T23:40:00Z</dcterms:created>
  <dcterms:modified xsi:type="dcterms:W3CDTF">2018-02-28T23:40:00Z</dcterms:modified>
</cp:coreProperties>
</file>